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30" w:rsidRPr="005E1627" w:rsidRDefault="005E1627" w:rsidP="00EE1E1A">
      <w:pPr>
        <w:spacing w:line="24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5E1627">
        <w:rPr>
          <w:rFonts w:ascii="標楷體" w:eastAsia="標楷體" w:hAnsi="標楷體" w:hint="eastAsia"/>
          <w:b/>
          <w:sz w:val="36"/>
          <w:szCs w:val="36"/>
        </w:rPr>
        <w:t>臺北市立南門</w:t>
      </w:r>
      <w:r w:rsidR="001E4C81" w:rsidRPr="005E1627">
        <w:rPr>
          <w:rFonts w:ascii="標楷體" w:eastAsia="標楷體" w:hAnsi="標楷體" w:hint="eastAsia"/>
          <w:b/>
          <w:sz w:val="36"/>
          <w:szCs w:val="36"/>
        </w:rPr>
        <w:t>國民中學110學年度學校課程評鑑規劃</w:t>
      </w:r>
    </w:p>
    <w:p w:rsidR="00263E0D" w:rsidRPr="005E1627" w:rsidRDefault="00263E0D" w:rsidP="00263E0D">
      <w:pPr>
        <w:rPr>
          <w:rFonts w:ascii="標楷體" w:eastAsia="標楷體" w:hAnsi="標楷體"/>
          <w:b/>
        </w:rPr>
      </w:pPr>
    </w:p>
    <w:tbl>
      <w:tblPr>
        <w:tblStyle w:val="a3"/>
        <w:tblW w:w="9768" w:type="dxa"/>
        <w:tblLook w:val="04A0"/>
      </w:tblPr>
      <w:tblGrid>
        <w:gridCol w:w="3256"/>
        <w:gridCol w:w="3256"/>
        <w:gridCol w:w="3256"/>
      </w:tblGrid>
      <w:tr w:rsidR="00263E0D" w:rsidRPr="005E1627" w:rsidTr="001E4C81">
        <w:tc>
          <w:tcPr>
            <w:tcW w:w="3256" w:type="dxa"/>
          </w:tcPr>
          <w:p w:rsidR="00263E0D" w:rsidRPr="005E1627" w:rsidRDefault="00263E0D" w:rsidP="00C96635">
            <w:pPr>
              <w:rPr>
                <w:rFonts w:ascii="標楷體" w:eastAsia="標楷體" w:hAnsi="標楷體"/>
                <w:b/>
              </w:rPr>
            </w:pPr>
            <w:r w:rsidRPr="005E1627">
              <w:rPr>
                <w:rFonts w:ascii="標楷體" w:eastAsia="標楷體" w:hAnsi="標楷體" w:hint="eastAsia"/>
                <w:b/>
              </w:rPr>
              <w:t>8.如何整理與詮釋評鑑資料?</w:t>
            </w:r>
            <w:r w:rsidRPr="005E1627">
              <w:rPr>
                <w:rFonts w:ascii="標楷體" w:eastAsia="標楷體" w:hAnsi="標楷體" w:hint="eastAsia"/>
              </w:rPr>
              <w:t xml:space="preserve"> (評鑑結果表單&amp;反思引導表單)</w:t>
            </w:r>
            <w:r w:rsidRPr="005E1627">
              <w:rPr>
                <w:rFonts w:ascii="標楷體" w:eastAsia="標楷體" w:hAnsi="標楷體"/>
                <w:b/>
              </w:rPr>
              <w:t>(</w:t>
            </w:r>
            <w:r w:rsidRPr="005E1627">
              <w:rPr>
                <w:rFonts w:ascii="標楷體" w:eastAsia="標楷體" w:hAnsi="標楷體" w:hint="eastAsia"/>
                <w:b/>
              </w:rPr>
              <w:t>為未來的行動而反思</w:t>
            </w:r>
            <w:r w:rsidRPr="005E1627">
              <w:rPr>
                <w:rFonts w:ascii="標楷體" w:eastAsia="標楷體" w:hAnsi="標楷體"/>
                <w:b/>
              </w:rPr>
              <w:t>reflect for learning)</w:t>
            </w: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9971DC" w:rsidP="009971DC">
            <w:pPr>
              <w:jc w:val="center"/>
              <w:rPr>
                <w:rFonts w:ascii="標楷體" w:eastAsia="標楷體" w:hAnsi="標楷體"/>
                <w:b/>
              </w:rPr>
            </w:pPr>
            <w:r w:rsidRPr="005E1627">
              <w:rPr>
                <w:rFonts w:ascii="標楷體" w:eastAsia="標楷體" w:hAnsi="標楷體" w:hint="eastAsia"/>
                <w:b/>
                <w:sz w:val="28"/>
              </w:rPr>
              <w:t>方案評鑑表、會議記錄</w:t>
            </w: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</w:tc>
        <w:tc>
          <w:tcPr>
            <w:tcW w:w="3256" w:type="dxa"/>
          </w:tcPr>
          <w:p w:rsidR="00263E0D" w:rsidRPr="005E1627" w:rsidRDefault="00263E0D" w:rsidP="00C96635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hint="eastAsia"/>
                <w:b/>
              </w:rPr>
              <w:t>1.評鑑的目的、問題與對象?</w:t>
            </w:r>
            <w:r w:rsidRPr="005E1627">
              <w:rPr>
                <w:rFonts w:ascii="標楷體" w:eastAsia="標楷體" w:hAnsi="標楷體" w:hint="eastAsia"/>
              </w:rPr>
              <w:t xml:space="preserve"> (這個評鑑的目的?要回應哪些問題?要評鑑什麼?)</w:t>
            </w:r>
          </w:p>
          <w:p w:rsidR="00263E0D" w:rsidRPr="005E1627" w:rsidRDefault="00263E0D" w:rsidP="00C96635">
            <w:pPr>
              <w:pStyle w:val="a8"/>
              <w:ind w:leftChars="0" w:left="0"/>
              <w:rPr>
                <w:rFonts w:ascii="標楷體" w:eastAsia="標楷體" w:hAnsi="標楷體"/>
              </w:rPr>
            </w:pPr>
          </w:p>
          <w:p w:rsidR="00263E0D" w:rsidRPr="005E1627" w:rsidRDefault="0014684F" w:rsidP="0014684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5E1627">
              <w:rPr>
                <w:rFonts w:ascii="標楷體" w:eastAsia="標楷體" w:hAnsi="標楷體" w:hint="eastAsia"/>
                <w:b/>
                <w:sz w:val="28"/>
              </w:rPr>
              <w:t>八年級</w:t>
            </w:r>
            <w:r w:rsidR="005E1627">
              <w:rPr>
                <w:rFonts w:ascii="標楷體" w:eastAsia="標楷體" w:hAnsi="標楷體" w:hint="eastAsia"/>
                <w:b/>
                <w:sz w:val="28"/>
              </w:rPr>
              <w:t>創意藝起來</w:t>
            </w:r>
            <w:r w:rsidRPr="005E1627">
              <w:rPr>
                <w:rFonts w:ascii="標楷體" w:eastAsia="標楷體" w:hAnsi="標楷體" w:hint="eastAsia"/>
                <w:b/>
                <w:sz w:val="28"/>
              </w:rPr>
              <w:t>的</w:t>
            </w:r>
            <w:r w:rsidR="005E1627">
              <w:rPr>
                <w:rFonts w:ascii="標楷體" w:eastAsia="標楷體" w:hAnsi="標楷體" w:hint="eastAsia"/>
                <w:b/>
                <w:sz w:val="28"/>
              </w:rPr>
              <w:t>課程規劃、設計、實施、成效</w:t>
            </w:r>
          </w:p>
          <w:p w:rsidR="00263E0D" w:rsidRPr="005E1627" w:rsidRDefault="00263E0D" w:rsidP="00C96635">
            <w:pPr>
              <w:pStyle w:val="a8"/>
              <w:ind w:leftChars="0" w:left="0"/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pStyle w:val="a8"/>
              <w:ind w:leftChars="0" w:left="0"/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pStyle w:val="a8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56" w:type="dxa"/>
          </w:tcPr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/>
                <w:b/>
              </w:rPr>
              <w:t>2.評鑑的程序與節奏</w:t>
            </w:r>
            <w:r w:rsidRPr="005E1627">
              <w:rPr>
                <w:rFonts w:ascii="標楷體" w:eastAsia="標楷體" w:hAnsi="標楷體" w:hint="eastAsia"/>
                <w:b/>
              </w:rPr>
              <w:t>？</w:t>
            </w:r>
            <w:r w:rsidRPr="005E1627">
              <w:rPr>
                <w:rFonts w:ascii="標楷體" w:eastAsia="標楷體" w:hAnsi="標楷體" w:hint="eastAsia"/>
              </w:rPr>
              <w:t>(工作與時程</w:t>
            </w:r>
            <w:r w:rsidRPr="005E1627">
              <w:rPr>
                <w:rFonts w:ascii="標楷體" w:eastAsia="標楷體" w:hAnsi="標楷體"/>
              </w:rPr>
              <w:t>安排</w:t>
            </w:r>
            <w:r w:rsidRPr="005E1627">
              <w:rPr>
                <w:rFonts w:ascii="標楷體" w:eastAsia="標楷體" w:hAnsi="標楷體" w:hint="eastAsia"/>
              </w:rPr>
              <w:t>)</w:t>
            </w:r>
          </w:p>
          <w:p w:rsidR="0014684F" w:rsidRPr="005E1627" w:rsidRDefault="0014684F" w:rsidP="00C96635">
            <w:pPr>
              <w:rPr>
                <w:rFonts w:ascii="標楷體" w:eastAsia="標楷體" w:hAnsi="標楷體"/>
              </w:rPr>
            </w:pPr>
          </w:p>
          <w:p w:rsidR="0014684F" w:rsidRPr="005E1627" w:rsidRDefault="0014684F" w:rsidP="00C96635">
            <w:pPr>
              <w:rPr>
                <w:rFonts w:ascii="標楷體" w:eastAsia="標楷體" w:hAnsi="標楷體"/>
              </w:rPr>
            </w:pPr>
          </w:p>
          <w:p w:rsidR="0014684F" w:rsidRPr="005E1627" w:rsidRDefault="0014684F" w:rsidP="00C96635">
            <w:pPr>
              <w:rPr>
                <w:rFonts w:ascii="標楷體" w:eastAsia="標楷體" w:hAnsi="標楷體"/>
              </w:rPr>
            </w:pPr>
          </w:p>
          <w:p w:rsidR="0014684F" w:rsidRPr="005E1627" w:rsidRDefault="0014684F" w:rsidP="0014684F">
            <w:pPr>
              <w:jc w:val="center"/>
              <w:rPr>
                <w:rFonts w:ascii="標楷體" w:eastAsia="標楷體" w:hAnsi="標楷體"/>
                <w:b/>
              </w:rPr>
            </w:pPr>
            <w:r w:rsidRPr="005E1627">
              <w:rPr>
                <w:rFonts w:ascii="標楷體" w:eastAsia="標楷體" w:hAnsi="標楷體" w:hint="eastAsia"/>
                <w:b/>
                <w:sz w:val="28"/>
              </w:rPr>
              <w:t>每</w:t>
            </w:r>
            <w:proofErr w:type="gramStart"/>
            <w:r w:rsidR="005E1627">
              <w:rPr>
                <w:rFonts w:ascii="標楷體" w:eastAsia="標楷體" w:hAnsi="標楷體" w:hint="eastAsia"/>
                <w:b/>
                <w:sz w:val="28"/>
              </w:rPr>
              <w:t>個</w:t>
            </w:r>
            <w:proofErr w:type="gramEnd"/>
            <w:r w:rsidR="005E1627">
              <w:rPr>
                <w:rFonts w:ascii="標楷體" w:eastAsia="標楷體" w:hAnsi="標楷體" w:hint="eastAsia"/>
                <w:b/>
                <w:sz w:val="28"/>
              </w:rPr>
              <w:t>課程設計後、</w:t>
            </w:r>
            <w:r w:rsidRPr="005E1627">
              <w:rPr>
                <w:rFonts w:ascii="標楷體" w:eastAsia="標楷體" w:hAnsi="標楷體" w:hint="eastAsia"/>
                <w:b/>
                <w:sz w:val="28"/>
              </w:rPr>
              <w:t>單元課程執行後、期末</w:t>
            </w:r>
          </w:p>
        </w:tc>
      </w:tr>
      <w:tr w:rsidR="00263E0D" w:rsidRPr="005E1627" w:rsidTr="001E4C81">
        <w:tc>
          <w:tcPr>
            <w:tcW w:w="3256" w:type="dxa"/>
          </w:tcPr>
          <w:p w:rsidR="00263E0D" w:rsidRPr="005E1627" w:rsidRDefault="00263E0D" w:rsidP="00C96635">
            <w:pPr>
              <w:rPr>
                <w:rFonts w:ascii="標楷體" w:eastAsia="標楷體" w:hAnsi="標楷體"/>
                <w:b/>
              </w:rPr>
            </w:pPr>
            <w:r w:rsidRPr="005E1627">
              <w:rPr>
                <w:rFonts w:ascii="標楷體" w:eastAsia="標楷體" w:hAnsi="標楷體" w:hint="eastAsia"/>
                <w:b/>
              </w:rPr>
              <w:t xml:space="preserve">7.這門課要怎樣評估學生的整體學習成效? </w:t>
            </w: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/>
              </w:rPr>
              <w:t>(學生學習成效證據)</w:t>
            </w: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5E1627" w:rsidP="009971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成語學習單</w:t>
            </w:r>
            <w:r w:rsidR="009971DC" w:rsidRPr="005E1627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四格漫畫作品、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表藝劇本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、演出照片和影片、評分表</w:t>
            </w: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</w:tc>
        <w:tc>
          <w:tcPr>
            <w:tcW w:w="3256" w:type="dxa"/>
          </w:tcPr>
          <w:p w:rsidR="00263E0D" w:rsidRPr="005E1627" w:rsidRDefault="00263E0D" w:rsidP="00C96635">
            <w:pPr>
              <w:jc w:val="center"/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627">
              <w:rPr>
                <w:rFonts w:ascii="標楷體" w:eastAsia="標楷體" w:hAnsi="標楷體" w:hint="eastAsia"/>
                <w:b/>
                <w:sz w:val="28"/>
                <w:szCs w:val="28"/>
              </w:rPr>
              <w:t>一門課的課程評鑑</w:t>
            </w:r>
          </w:p>
          <w:p w:rsidR="00263E0D" w:rsidRPr="005E1627" w:rsidRDefault="00263E0D" w:rsidP="00C966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627">
              <w:rPr>
                <w:rFonts w:ascii="標楷體" w:eastAsia="標楷體" w:hAnsi="標楷體" w:hint="eastAsia"/>
                <w:b/>
                <w:sz w:val="28"/>
                <w:szCs w:val="28"/>
              </w:rPr>
              <w:t>系統思考</w:t>
            </w:r>
          </w:p>
          <w:p w:rsidR="00263E0D" w:rsidRPr="005E1627" w:rsidRDefault="00263E0D" w:rsidP="00C966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63E0D" w:rsidRPr="005E1627" w:rsidRDefault="00263E0D" w:rsidP="00C966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627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課程名稱：</w:t>
            </w:r>
          </w:p>
          <w:p w:rsidR="00263E0D" w:rsidRPr="005E1627" w:rsidRDefault="00263E0D" w:rsidP="00C96635">
            <w:pPr>
              <w:jc w:val="center"/>
              <w:rPr>
                <w:rFonts w:ascii="標楷體" w:eastAsia="標楷體" w:hAnsi="標楷體"/>
              </w:rPr>
            </w:pPr>
          </w:p>
          <w:p w:rsidR="00263E0D" w:rsidRPr="005E1627" w:rsidRDefault="005E1627" w:rsidP="0014684F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創意藝起來</w:t>
            </w:r>
          </w:p>
          <w:p w:rsidR="00263E0D" w:rsidRPr="005E1627" w:rsidRDefault="00263E0D" w:rsidP="00C966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6" w:type="dxa"/>
          </w:tcPr>
          <w:p w:rsidR="00263E0D" w:rsidRPr="005E1627" w:rsidRDefault="00263E0D" w:rsidP="00C96635">
            <w:pPr>
              <w:rPr>
                <w:rFonts w:ascii="標楷體" w:eastAsia="標楷體" w:hAnsi="標楷體"/>
                <w:b/>
              </w:rPr>
            </w:pPr>
            <w:r w:rsidRPr="005E1627">
              <w:rPr>
                <w:rFonts w:ascii="標楷體" w:eastAsia="標楷體" w:hAnsi="標楷體"/>
                <w:b/>
              </w:rPr>
              <w:t>3.有哪些會議要進行?</w:t>
            </w: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hint="eastAsia"/>
                <w:b/>
              </w:rPr>
              <w:t>會討論哪些跟課程發展有關的事?</w:t>
            </w:r>
            <w:r w:rsidRPr="005E1627">
              <w:rPr>
                <w:rFonts w:ascii="標楷體" w:eastAsia="標楷體" w:hAnsi="標楷體"/>
              </w:rPr>
              <w:t>(相關會議</w:t>
            </w:r>
            <w:r w:rsidRPr="005E1627">
              <w:rPr>
                <w:rFonts w:ascii="標楷體" w:eastAsia="標楷體" w:hAnsi="標楷體" w:hint="eastAsia"/>
              </w:rPr>
              <w:t>與討論議題</w:t>
            </w:r>
            <w:r w:rsidRPr="005E1627">
              <w:rPr>
                <w:rFonts w:ascii="標楷體" w:eastAsia="標楷體" w:hAnsi="標楷體"/>
              </w:rPr>
              <w:t>)</w:t>
            </w: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5E1627" w:rsidP="0014684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課發會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、</w:t>
            </w:r>
            <w:r w:rsidR="0014684F" w:rsidRPr="005E1627">
              <w:rPr>
                <w:rFonts w:ascii="標楷體" w:eastAsia="標楷體" w:hAnsi="標楷體" w:hint="eastAsia"/>
                <w:b/>
                <w:sz w:val="28"/>
              </w:rPr>
              <w:t>社</w:t>
            </w:r>
            <w:proofErr w:type="gramStart"/>
            <w:r w:rsidR="0014684F" w:rsidRPr="005E1627">
              <w:rPr>
                <w:rFonts w:ascii="標楷體" w:eastAsia="標楷體" w:hAnsi="標楷體" w:hint="eastAsia"/>
                <w:b/>
                <w:sz w:val="28"/>
              </w:rPr>
              <w:t>群共備會議</w:t>
            </w:r>
            <w:proofErr w:type="gramEnd"/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</w:tc>
      </w:tr>
      <w:tr w:rsidR="00263E0D" w:rsidRPr="005E1627" w:rsidTr="001E4C81">
        <w:tc>
          <w:tcPr>
            <w:tcW w:w="3256" w:type="dxa"/>
          </w:tcPr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hint="eastAsia"/>
                <w:b/>
              </w:rPr>
              <w:t>6.這門課教師發展課程(設計與實施，反思與調整課程)的資料是否有資訊平台可以存放?</w:t>
            </w:r>
            <w:r w:rsidRPr="005E1627">
              <w:rPr>
                <w:rFonts w:ascii="標楷體" w:eastAsia="標楷體" w:hAnsi="標楷體" w:hint="eastAsia"/>
              </w:rPr>
              <w:t xml:space="preserve"> (資料存放平台)</w:t>
            </w: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9971DC" w:rsidP="009971DC">
            <w:pPr>
              <w:jc w:val="center"/>
              <w:rPr>
                <w:rFonts w:ascii="標楷體" w:eastAsia="標楷體" w:hAnsi="標楷體"/>
                <w:b/>
              </w:rPr>
            </w:pPr>
            <w:r w:rsidRPr="005E1627">
              <w:rPr>
                <w:rFonts w:ascii="標楷體" w:eastAsia="標楷體" w:hAnsi="標楷體" w:hint="eastAsia"/>
                <w:b/>
                <w:sz w:val="28"/>
              </w:rPr>
              <w:t>雲端</w:t>
            </w:r>
            <w:r w:rsidR="005E1627">
              <w:rPr>
                <w:rFonts w:ascii="標楷體" w:eastAsia="標楷體" w:hAnsi="標楷體" w:hint="eastAsia"/>
                <w:b/>
                <w:sz w:val="28"/>
              </w:rPr>
              <w:t>硬碟協作</w:t>
            </w:r>
            <w:r w:rsidRPr="005E1627">
              <w:rPr>
                <w:rFonts w:ascii="標楷體" w:eastAsia="標楷體" w:hAnsi="標楷體" w:hint="eastAsia"/>
                <w:b/>
                <w:sz w:val="28"/>
              </w:rPr>
              <w:t>、</w:t>
            </w:r>
            <w:r w:rsidRPr="005E1627">
              <w:rPr>
                <w:rFonts w:ascii="標楷體" w:eastAsia="標楷體" w:hAnsi="標楷體"/>
                <w:b/>
                <w:sz w:val="28"/>
              </w:rPr>
              <w:t>LINE</w:t>
            </w:r>
            <w:r w:rsidRPr="005E1627">
              <w:rPr>
                <w:rFonts w:ascii="標楷體" w:eastAsia="標楷體" w:hAnsi="標楷體" w:hint="eastAsia"/>
                <w:b/>
                <w:sz w:val="28"/>
              </w:rPr>
              <w:t>群組</w:t>
            </w:r>
            <w:r w:rsidR="005E1627">
              <w:rPr>
                <w:rFonts w:ascii="標楷體" w:eastAsia="標楷體" w:hAnsi="標楷體" w:hint="eastAsia"/>
                <w:b/>
                <w:sz w:val="28"/>
              </w:rPr>
              <w:t>通知</w:t>
            </w: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</w:p>
        </w:tc>
        <w:tc>
          <w:tcPr>
            <w:tcW w:w="3256" w:type="dxa"/>
          </w:tcPr>
          <w:p w:rsidR="00263E0D" w:rsidRDefault="00263E0D" w:rsidP="00C96635">
            <w:pPr>
              <w:rPr>
                <w:rFonts w:ascii="標楷體" w:eastAsia="標楷體" w:hAnsi="標楷體" w:hint="eastAsia"/>
                <w:b/>
              </w:rPr>
            </w:pPr>
            <w:r w:rsidRPr="005E1627">
              <w:rPr>
                <w:rFonts w:ascii="標楷體" w:eastAsia="標楷體" w:hAnsi="標楷體"/>
                <w:b/>
              </w:rPr>
              <w:t>5.</w:t>
            </w:r>
            <w:r w:rsidRPr="005E1627">
              <w:rPr>
                <w:rFonts w:ascii="標楷體" w:eastAsia="標楷體" w:hAnsi="標楷體" w:hint="eastAsia"/>
                <w:b/>
              </w:rPr>
              <w:t>是否設計了教師社群進行課程專業研討的反思表單?</w:t>
            </w:r>
            <w:r w:rsidRPr="005E1627">
              <w:rPr>
                <w:rFonts w:ascii="標楷體" w:eastAsia="標楷體" w:hAnsi="標楷體"/>
              </w:rPr>
              <w:t xml:space="preserve"> (</w:t>
            </w:r>
            <w:r w:rsidRPr="005E1627">
              <w:rPr>
                <w:rFonts w:ascii="標楷體" w:eastAsia="標楷體" w:hAnsi="標楷體" w:hint="eastAsia"/>
              </w:rPr>
              <w:t>引導</w:t>
            </w:r>
            <w:r w:rsidRPr="005E1627">
              <w:rPr>
                <w:rFonts w:ascii="標楷體" w:eastAsia="標楷體" w:hAnsi="標楷體"/>
              </w:rPr>
              <w:t>討論</w:t>
            </w:r>
            <w:r w:rsidRPr="005E1627">
              <w:rPr>
                <w:rFonts w:ascii="標楷體" w:eastAsia="標楷體" w:hAnsi="標楷體" w:hint="eastAsia"/>
              </w:rPr>
              <w:t>的</w:t>
            </w:r>
            <w:r w:rsidRPr="005E1627">
              <w:rPr>
                <w:rFonts w:ascii="標楷體" w:eastAsia="標楷體" w:hAnsi="標楷體"/>
              </w:rPr>
              <w:t>表件)</w:t>
            </w:r>
            <w:r w:rsidRPr="005E1627">
              <w:rPr>
                <w:rFonts w:ascii="標楷體" w:eastAsia="標楷體" w:hAnsi="標楷體" w:hint="eastAsia"/>
                <w:b/>
              </w:rPr>
              <w:t xml:space="preserve">(反思在目前的行動上，reflect </w:t>
            </w:r>
            <w:proofErr w:type="spellStart"/>
            <w:r w:rsidRPr="005E1627">
              <w:rPr>
                <w:rFonts w:ascii="標楷體" w:eastAsia="標楷體" w:hAnsi="標楷體" w:hint="eastAsia"/>
                <w:b/>
              </w:rPr>
              <w:t>onaction</w:t>
            </w:r>
            <w:proofErr w:type="spellEnd"/>
            <w:r w:rsidRPr="005E1627">
              <w:rPr>
                <w:rFonts w:ascii="標楷體" w:eastAsia="標楷體" w:hAnsi="標楷體" w:hint="eastAsia"/>
                <w:b/>
              </w:rPr>
              <w:t>)</w:t>
            </w:r>
          </w:p>
          <w:p w:rsidR="005E1627" w:rsidRDefault="005E1627" w:rsidP="00C96635">
            <w:pPr>
              <w:rPr>
                <w:rFonts w:ascii="標楷體" w:eastAsia="標楷體" w:hAnsi="標楷體" w:hint="eastAsia"/>
                <w:b/>
              </w:rPr>
            </w:pPr>
          </w:p>
          <w:p w:rsidR="005E1627" w:rsidRPr="005E1627" w:rsidRDefault="005E1627" w:rsidP="00C96635">
            <w:pPr>
              <w:rPr>
                <w:rFonts w:ascii="標楷體" w:eastAsia="標楷體" w:hAnsi="標楷體"/>
                <w:b/>
              </w:rPr>
            </w:pPr>
            <w:r w:rsidRPr="005E1627">
              <w:rPr>
                <w:rFonts w:ascii="標楷體" w:eastAsia="標楷體" w:hAnsi="標楷體" w:hint="eastAsia"/>
                <w:b/>
                <w:color w:val="FF0000"/>
                <w:spacing w:val="4"/>
                <w:sz w:val="28"/>
                <w:szCs w:val="28"/>
              </w:rPr>
              <w:t>彈性課程</w:t>
            </w:r>
            <w:r w:rsidRPr="005E1627">
              <w:rPr>
                <w:rFonts w:ascii="標楷體" w:eastAsia="標楷體" w:hAnsi="標楷體" w:hint="eastAsia"/>
                <w:b/>
                <w:color w:val="000000"/>
                <w:spacing w:val="4"/>
                <w:sz w:val="28"/>
                <w:szCs w:val="28"/>
              </w:rPr>
              <w:t>評鑑結果分析表</w:t>
            </w:r>
            <w:r>
              <w:rPr>
                <w:rFonts w:ascii="標楷體" w:eastAsia="標楷體" w:hAnsi="標楷體" w:hint="eastAsia"/>
                <w:b/>
                <w:color w:val="000000"/>
                <w:spacing w:val="4"/>
                <w:sz w:val="28"/>
                <w:szCs w:val="28"/>
              </w:rPr>
              <w:t>、</w:t>
            </w:r>
            <w:r w:rsidRPr="005E1627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問題改善策略或方法表</w:t>
            </w:r>
          </w:p>
        </w:tc>
        <w:tc>
          <w:tcPr>
            <w:tcW w:w="3256" w:type="dxa"/>
          </w:tcPr>
          <w:p w:rsidR="00263E0D" w:rsidRPr="005E1627" w:rsidRDefault="00263E0D" w:rsidP="00C96635">
            <w:pPr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/>
                <w:b/>
              </w:rPr>
              <w:t>4.總結</w:t>
            </w:r>
            <w:r w:rsidRPr="005E1627">
              <w:rPr>
                <w:rFonts w:ascii="標楷體" w:eastAsia="標楷體" w:hAnsi="標楷體" w:hint="eastAsia"/>
                <w:b/>
              </w:rPr>
              <w:t>性</w:t>
            </w:r>
            <w:r w:rsidRPr="005E1627">
              <w:rPr>
                <w:rFonts w:ascii="標楷體" w:eastAsia="標楷體" w:hAnsi="標楷體"/>
                <w:b/>
              </w:rPr>
              <w:t>的課程評鑑表</w:t>
            </w:r>
            <w:r w:rsidRPr="005E1627">
              <w:rPr>
                <w:rFonts w:ascii="標楷體" w:eastAsia="標楷體" w:hAnsi="標楷體" w:hint="eastAsia"/>
                <w:b/>
              </w:rPr>
              <w:t>，</w:t>
            </w:r>
            <w:r w:rsidRPr="005E1627">
              <w:rPr>
                <w:rFonts w:ascii="標楷體" w:eastAsia="標楷體" w:hAnsi="標楷體"/>
                <w:b/>
              </w:rPr>
              <w:t>製作好了嗎?要選用哪些課程發展的品質原則?</w:t>
            </w:r>
            <w:r w:rsidRPr="005E1627">
              <w:rPr>
                <w:rFonts w:ascii="標楷體" w:eastAsia="標楷體" w:hAnsi="標楷體"/>
              </w:rPr>
              <w:t xml:space="preserve"> (</w:t>
            </w:r>
            <w:r w:rsidRPr="005E1627">
              <w:rPr>
                <w:rFonts w:ascii="標楷體" w:eastAsia="標楷體" w:hAnsi="標楷體" w:hint="eastAsia"/>
              </w:rPr>
              <w:t>有感的</w:t>
            </w:r>
            <w:r w:rsidRPr="005E1627">
              <w:rPr>
                <w:rFonts w:ascii="標楷體" w:eastAsia="標楷體" w:hAnsi="標楷體"/>
              </w:rPr>
              <w:t>評鑑</w:t>
            </w:r>
            <w:r w:rsidRPr="005E1627">
              <w:rPr>
                <w:rFonts w:ascii="標楷體" w:eastAsia="標楷體" w:hAnsi="標楷體" w:hint="eastAsia"/>
              </w:rPr>
              <w:t>檢核</w:t>
            </w:r>
            <w:r w:rsidRPr="005E1627">
              <w:rPr>
                <w:rFonts w:ascii="標楷體" w:eastAsia="標楷體" w:hAnsi="標楷體"/>
              </w:rPr>
              <w:t>表)</w:t>
            </w:r>
          </w:p>
          <w:p w:rsidR="0014684F" w:rsidRPr="005E1627" w:rsidRDefault="0014684F" w:rsidP="00C96635">
            <w:pPr>
              <w:rPr>
                <w:rFonts w:ascii="標楷體" w:eastAsia="標楷體" w:hAnsi="標楷體"/>
              </w:rPr>
            </w:pPr>
          </w:p>
          <w:p w:rsidR="00196043" w:rsidRPr="005E1627" w:rsidRDefault="00196043" w:rsidP="00196043">
            <w:pPr>
              <w:jc w:val="center"/>
              <w:rPr>
                <w:rFonts w:ascii="標楷體" w:eastAsia="標楷體" w:hAnsi="標楷體"/>
                <w:b/>
              </w:rPr>
            </w:pPr>
            <w:r w:rsidRPr="005E1627">
              <w:rPr>
                <w:rFonts w:ascii="標楷體" w:eastAsia="標楷體" w:hAnsi="標楷體" w:hint="eastAsia"/>
                <w:b/>
                <w:sz w:val="28"/>
              </w:rPr>
              <w:t>如附件一</w:t>
            </w:r>
          </w:p>
          <w:p w:rsidR="00196043" w:rsidRPr="005E1627" w:rsidRDefault="00196043" w:rsidP="00C96635">
            <w:pPr>
              <w:rPr>
                <w:rFonts w:ascii="標楷體" w:eastAsia="標楷體" w:hAnsi="標楷體"/>
              </w:rPr>
            </w:pPr>
          </w:p>
          <w:p w:rsidR="0014684F" w:rsidRPr="005E1627" w:rsidRDefault="0014684F" w:rsidP="00C96635">
            <w:pPr>
              <w:rPr>
                <w:rFonts w:ascii="標楷體" w:eastAsia="標楷體" w:hAnsi="標楷體"/>
              </w:rPr>
            </w:pPr>
          </w:p>
        </w:tc>
      </w:tr>
    </w:tbl>
    <w:p w:rsidR="00263E0D" w:rsidRPr="005E1627" w:rsidRDefault="00263E0D" w:rsidP="00263E0D">
      <w:pPr>
        <w:rPr>
          <w:rFonts w:ascii="標楷體" w:eastAsia="標楷體" w:hAnsi="標楷體"/>
        </w:rPr>
      </w:pPr>
    </w:p>
    <w:p w:rsidR="000213B7" w:rsidRPr="005E1627" w:rsidRDefault="000213B7" w:rsidP="000213B7">
      <w:pPr>
        <w:ind w:left="-5"/>
        <w:rPr>
          <w:rFonts w:ascii="標楷體" w:eastAsia="標楷體" w:hAnsi="標楷體"/>
        </w:rPr>
      </w:pPr>
    </w:p>
    <w:p w:rsidR="00D62849" w:rsidRPr="005E1627" w:rsidRDefault="00D62849" w:rsidP="00EE1E1A">
      <w:pPr>
        <w:rPr>
          <w:rFonts w:ascii="標楷體" w:eastAsia="標楷體" w:hAnsi="標楷體"/>
        </w:rPr>
      </w:pPr>
    </w:p>
    <w:p w:rsidR="00EE1E1A" w:rsidRPr="005E1627" w:rsidRDefault="00EE1E1A" w:rsidP="00EE1E1A">
      <w:pPr>
        <w:rPr>
          <w:rFonts w:ascii="標楷體" w:eastAsia="標楷體" w:hAnsi="標楷體"/>
        </w:rPr>
      </w:pPr>
    </w:p>
    <w:p w:rsidR="005E1627" w:rsidRPr="005E1627" w:rsidRDefault="005E1627">
      <w:pPr>
        <w:rPr>
          <w:rFonts w:ascii="標楷體" w:eastAsia="標楷體" w:hAnsi="標楷體"/>
        </w:rPr>
      </w:pPr>
      <w:bookmarkStart w:id="0" w:name="_GoBack"/>
      <w:bookmarkEnd w:id="0"/>
      <w:r w:rsidRPr="005E1627">
        <w:rPr>
          <w:rFonts w:ascii="標楷體" w:eastAsia="標楷體" w:hAnsi="標楷體"/>
        </w:rPr>
        <w:br w:type="page"/>
      </w:r>
    </w:p>
    <w:p w:rsidR="00EE1E1A" w:rsidRPr="005E1627" w:rsidRDefault="00EE1E1A" w:rsidP="00EE1E1A">
      <w:pPr>
        <w:rPr>
          <w:rFonts w:ascii="標楷體" w:eastAsia="標楷體" w:hAnsi="標楷體"/>
        </w:rPr>
      </w:pPr>
    </w:p>
    <w:tbl>
      <w:tblPr>
        <w:tblStyle w:val="TableGrid"/>
        <w:tblpPr w:leftFromText="180" w:rightFromText="180" w:vertAnchor="text" w:horzAnchor="page" w:tblpXSpec="center" w:tblpY="185"/>
        <w:tblW w:w="10206" w:type="dxa"/>
        <w:jc w:val="center"/>
        <w:tblInd w:w="0" w:type="dxa"/>
        <w:tblCellMar>
          <w:top w:w="50" w:type="dxa"/>
          <w:left w:w="57" w:type="dxa"/>
          <w:right w:w="63" w:type="dxa"/>
        </w:tblCellMar>
        <w:tblLook w:val="04A0"/>
      </w:tblPr>
      <w:tblGrid>
        <w:gridCol w:w="1829"/>
        <w:gridCol w:w="3086"/>
        <w:gridCol w:w="2646"/>
        <w:gridCol w:w="2645"/>
      </w:tblGrid>
      <w:tr w:rsidR="00D62849" w:rsidRPr="005E1627" w:rsidTr="00E56DD6">
        <w:trPr>
          <w:trHeight w:val="677"/>
          <w:jc w:val="center"/>
        </w:trPr>
        <w:tc>
          <w:tcPr>
            <w:tcW w:w="1829" w:type="dxa"/>
            <w:tcBorders>
              <w:top w:val="single" w:sz="6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D62849" w:rsidRPr="005E1627" w:rsidRDefault="00D62849" w:rsidP="00D62849">
            <w:pPr>
              <w:spacing w:line="259" w:lineRule="auto"/>
              <w:ind w:firstLineChars="60" w:firstLine="1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cs="微軟正黑體"/>
                <w:sz w:val="24"/>
                <w:szCs w:val="24"/>
              </w:rPr>
              <w:t>評鑑對象</w:t>
            </w:r>
          </w:p>
        </w:tc>
        <w:tc>
          <w:tcPr>
            <w:tcW w:w="8377" w:type="dxa"/>
            <w:gridSpan w:val="3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DBE5F1" w:themeFill="accent1" w:themeFillTint="33"/>
            <w:vAlign w:val="center"/>
          </w:tcPr>
          <w:p w:rsidR="004E5002" w:rsidRPr="005E1627" w:rsidRDefault="00D62849" w:rsidP="004E5002">
            <w:pPr>
              <w:ind w:left="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5E1627">
              <w:rPr>
                <w:rFonts w:ascii="標楷體" w:eastAsia="標楷體" w:hAnsi="標楷體" w:cs="微軟正黑體"/>
                <w:sz w:val="24"/>
                <w:szCs w:val="24"/>
              </w:rPr>
              <w:t>課程名稱</w:t>
            </w:r>
            <w:r w:rsidR="004E5002" w:rsidRPr="005E1627">
              <w:rPr>
                <w:rFonts w:ascii="標楷體" w:eastAsia="標楷體" w:hAnsi="標楷體" w:cs="微軟正黑體" w:hint="eastAsia"/>
                <w:sz w:val="24"/>
                <w:szCs w:val="24"/>
              </w:rPr>
              <w:t>：</w:t>
            </w:r>
            <w:r w:rsidR="00AE3B29">
              <w:rPr>
                <w:rFonts w:ascii="標楷體" w:eastAsia="標楷體" w:hAnsi="標楷體" w:cs="微軟正黑體" w:hint="eastAsia"/>
                <w:sz w:val="24"/>
                <w:szCs w:val="24"/>
              </w:rPr>
              <w:t>創意藝起來</w:t>
            </w:r>
          </w:p>
          <w:p w:rsidR="00D62849" w:rsidRPr="005E1627" w:rsidRDefault="004E5002" w:rsidP="004E5002">
            <w:pPr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E1627">
              <w:rPr>
                <w:rFonts w:ascii="標楷體" w:eastAsia="標楷體" w:hAnsi="標楷體" w:cs="微軟正黑體"/>
                <w:sz w:val="24"/>
                <w:szCs w:val="24"/>
              </w:rPr>
              <w:t>評鑑</w:t>
            </w:r>
            <w:r w:rsidRPr="005E1627">
              <w:rPr>
                <w:rFonts w:ascii="標楷體" w:eastAsia="標楷體" w:hAnsi="標楷體" w:cs="微軟正黑體" w:hint="eastAsia"/>
                <w:sz w:val="24"/>
                <w:szCs w:val="24"/>
              </w:rPr>
              <w:t>年段</w:t>
            </w:r>
            <w:proofErr w:type="gramEnd"/>
            <w:r w:rsidRPr="005E1627">
              <w:rPr>
                <w:rFonts w:ascii="標楷體" w:eastAsia="標楷體" w:hAnsi="標楷體" w:cs="微軟正黑體" w:hint="eastAsia"/>
                <w:sz w:val="24"/>
                <w:szCs w:val="24"/>
              </w:rPr>
              <w:t>：</w:t>
            </w:r>
            <w:r w:rsidRPr="005E1627">
              <w:rPr>
                <w:rFonts w:ascii="標楷體" w:eastAsia="標楷體" w:hAnsi="標楷體" w:cs="微軟正黑體" w:hint="eastAsia"/>
              </w:rPr>
              <w:t>八</w:t>
            </w:r>
            <w:r w:rsidR="00D62849" w:rsidRPr="005E1627">
              <w:rPr>
                <w:rFonts w:ascii="標楷體" w:eastAsia="標楷體" w:hAnsi="標楷體" w:cs="微軟正黑體" w:hint="eastAsia"/>
                <w:sz w:val="24"/>
                <w:szCs w:val="24"/>
              </w:rPr>
              <w:t>年級</w:t>
            </w:r>
          </w:p>
        </w:tc>
      </w:tr>
      <w:tr w:rsidR="00D62849" w:rsidRPr="005E1627" w:rsidTr="00E56DD6">
        <w:trPr>
          <w:trHeight w:val="677"/>
          <w:jc w:val="center"/>
        </w:trPr>
        <w:tc>
          <w:tcPr>
            <w:tcW w:w="1829" w:type="dxa"/>
            <w:tcBorders>
              <w:top w:val="single" w:sz="6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D62849" w:rsidRPr="005E1627" w:rsidRDefault="00D62849" w:rsidP="00D62849">
            <w:pPr>
              <w:spacing w:line="259" w:lineRule="auto"/>
              <w:ind w:firstLineChars="60" w:firstLine="132"/>
              <w:jc w:val="center"/>
              <w:rPr>
                <w:rFonts w:ascii="標楷體" w:eastAsia="標楷體" w:hAnsi="標楷體" w:cs="微軟正黑體"/>
              </w:rPr>
            </w:pPr>
            <w:r w:rsidRPr="005E1627">
              <w:rPr>
                <w:rFonts w:ascii="標楷體" w:eastAsia="標楷體" w:hAnsi="標楷體" w:cs="微軟正黑體" w:hint="eastAsia"/>
              </w:rPr>
              <w:t>評鑑目的</w:t>
            </w:r>
          </w:p>
        </w:tc>
        <w:tc>
          <w:tcPr>
            <w:tcW w:w="8377" w:type="dxa"/>
            <w:gridSpan w:val="3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DBE5F1" w:themeFill="accent1" w:themeFillTint="33"/>
            <w:vAlign w:val="center"/>
          </w:tcPr>
          <w:p w:rsidR="00D62849" w:rsidRPr="005E1627" w:rsidRDefault="004E5002" w:rsidP="004E5002">
            <w:pPr>
              <w:spacing w:line="259" w:lineRule="auto"/>
              <w:ind w:left="6"/>
              <w:jc w:val="center"/>
              <w:rPr>
                <w:rFonts w:ascii="標楷體" w:eastAsia="標楷體" w:hAnsi="標楷體" w:cs="微軟正黑體"/>
              </w:rPr>
            </w:pPr>
            <w:r w:rsidRPr="005E1627">
              <w:rPr>
                <w:rFonts w:ascii="標楷體" w:eastAsia="標楷體" w:hAnsi="標楷體" w:cs="微軟正黑體" w:hint="eastAsia"/>
                <w:sz w:val="24"/>
              </w:rPr>
              <w:t>課程執行與效果</w:t>
            </w:r>
          </w:p>
        </w:tc>
      </w:tr>
      <w:tr w:rsidR="00D62849" w:rsidRPr="005E1627" w:rsidTr="00E56DD6">
        <w:trPr>
          <w:trHeight w:val="488"/>
          <w:jc w:val="center"/>
        </w:trPr>
        <w:tc>
          <w:tcPr>
            <w:tcW w:w="1829" w:type="dxa"/>
            <w:tcBorders>
              <w:top w:val="single" w:sz="2" w:space="0" w:color="181717"/>
              <w:left w:val="single" w:sz="6" w:space="0" w:color="181717"/>
              <w:bottom w:val="single" w:sz="4" w:space="0" w:color="auto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D62849" w:rsidRPr="005E1627" w:rsidRDefault="00D62849" w:rsidP="00D62849">
            <w:pPr>
              <w:spacing w:line="259" w:lineRule="auto"/>
              <w:ind w:firstLineChars="60" w:firstLine="1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/>
                <w:sz w:val="24"/>
                <w:szCs w:val="24"/>
              </w:rPr>
              <w:t>評鑑層面</w:t>
            </w:r>
          </w:p>
        </w:tc>
        <w:tc>
          <w:tcPr>
            <w:tcW w:w="30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EFD"/>
            <w:vAlign w:val="center"/>
          </w:tcPr>
          <w:p w:rsidR="00D62849" w:rsidRPr="005E1627" w:rsidRDefault="00D62849" w:rsidP="00D62849">
            <w:pPr>
              <w:spacing w:line="259" w:lineRule="auto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/>
                <w:sz w:val="24"/>
                <w:szCs w:val="24"/>
              </w:rPr>
              <w:t>課程</w:t>
            </w: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設計</w:t>
            </w:r>
          </w:p>
        </w:tc>
        <w:tc>
          <w:tcPr>
            <w:tcW w:w="264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EFD"/>
            <w:vAlign w:val="center"/>
          </w:tcPr>
          <w:p w:rsidR="00D62849" w:rsidRPr="005E1627" w:rsidRDefault="00D62849" w:rsidP="00D62849">
            <w:pPr>
              <w:spacing w:line="259" w:lineRule="auto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/>
                <w:sz w:val="24"/>
                <w:szCs w:val="24"/>
              </w:rPr>
              <w:t>課程實施</w:t>
            </w:r>
          </w:p>
        </w:tc>
        <w:tc>
          <w:tcPr>
            <w:tcW w:w="26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FFFEFD"/>
            <w:vAlign w:val="center"/>
          </w:tcPr>
          <w:p w:rsidR="00D62849" w:rsidRPr="005E1627" w:rsidRDefault="00D62849" w:rsidP="00D62849">
            <w:pPr>
              <w:spacing w:line="259" w:lineRule="auto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/>
                <w:sz w:val="24"/>
                <w:szCs w:val="24"/>
              </w:rPr>
              <w:t>課程</w:t>
            </w: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效果</w:t>
            </w:r>
          </w:p>
        </w:tc>
      </w:tr>
      <w:tr w:rsidR="00D62849" w:rsidRPr="005E1627" w:rsidTr="00E56DD6">
        <w:trPr>
          <w:trHeight w:val="1495"/>
          <w:jc w:val="center"/>
        </w:trPr>
        <w:tc>
          <w:tcPr>
            <w:tcW w:w="1829" w:type="dxa"/>
            <w:tcBorders>
              <w:top w:val="single" w:sz="4" w:space="0" w:color="auto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D62849" w:rsidRPr="005E1627" w:rsidRDefault="00D62849" w:rsidP="00D62849">
            <w:pPr>
              <w:spacing w:line="259" w:lineRule="auto"/>
              <w:ind w:firstLineChars="60" w:firstLine="144"/>
              <w:jc w:val="center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評鑑重點或關鍵問題</w:t>
            </w:r>
          </w:p>
        </w:tc>
        <w:tc>
          <w:tcPr>
            <w:tcW w:w="3086" w:type="dxa"/>
            <w:tcBorders>
              <w:top w:val="single" w:sz="2" w:space="0" w:color="181717"/>
              <w:left w:val="single" w:sz="2" w:space="0" w:color="181717"/>
              <w:right w:val="single" w:sz="2" w:space="0" w:color="181717"/>
            </w:tcBorders>
            <w:shd w:val="clear" w:color="auto" w:fill="FFFEFD"/>
            <w:vAlign w:val="center"/>
          </w:tcPr>
          <w:p w:rsidR="00D62849" w:rsidRPr="005E1627" w:rsidRDefault="004E5002" w:rsidP="00E56DD6">
            <w:pPr>
              <w:spacing w:line="259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課程發展</w:t>
            </w:r>
            <w:r w:rsidR="00E56DD6" w:rsidRPr="005E1627">
              <w:rPr>
                <w:rFonts w:ascii="標楷體" w:eastAsia="標楷體" w:hAnsi="標楷體" w:hint="eastAsia"/>
                <w:sz w:val="24"/>
                <w:szCs w:val="24"/>
              </w:rPr>
              <w:t>脈絡符合主題專題議題探究</w:t>
            </w:r>
          </w:p>
        </w:tc>
        <w:tc>
          <w:tcPr>
            <w:tcW w:w="2646" w:type="dxa"/>
            <w:tcBorders>
              <w:top w:val="single" w:sz="2" w:space="0" w:color="181717"/>
              <w:left w:val="single" w:sz="2" w:space="0" w:color="181717"/>
              <w:right w:val="single" w:sz="2" w:space="0" w:color="181717"/>
            </w:tcBorders>
            <w:shd w:val="clear" w:color="auto" w:fill="FFFEFD"/>
            <w:vAlign w:val="center"/>
          </w:tcPr>
          <w:p w:rsidR="00D62849" w:rsidRPr="005E1627" w:rsidRDefault="00E56DD6" w:rsidP="00E56DD6">
            <w:pPr>
              <w:spacing w:line="259" w:lineRule="auto"/>
              <w:ind w:left="6"/>
              <w:jc w:val="center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hint="eastAsia"/>
              </w:rPr>
              <w:t>教學活動與評量符合素養導向</w:t>
            </w:r>
          </w:p>
        </w:tc>
        <w:tc>
          <w:tcPr>
            <w:tcW w:w="2645" w:type="dxa"/>
            <w:tcBorders>
              <w:top w:val="single" w:sz="2" w:space="0" w:color="181717"/>
              <w:left w:val="single" w:sz="2" w:space="0" w:color="181717"/>
              <w:right w:val="single" w:sz="6" w:space="0" w:color="181717"/>
            </w:tcBorders>
            <w:shd w:val="clear" w:color="auto" w:fill="FFFEFD"/>
            <w:vAlign w:val="center"/>
          </w:tcPr>
          <w:p w:rsidR="00D62849" w:rsidRPr="005E1627" w:rsidRDefault="00E56DD6" w:rsidP="00E56DD6">
            <w:pPr>
              <w:spacing w:line="259" w:lineRule="auto"/>
              <w:ind w:left="6"/>
              <w:jc w:val="center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hint="eastAsia"/>
              </w:rPr>
              <w:t>學生學習任務表現能達成課程學習目標</w:t>
            </w:r>
          </w:p>
        </w:tc>
      </w:tr>
      <w:tr w:rsidR="00D62849" w:rsidRPr="005E1627" w:rsidTr="00E56DD6">
        <w:trPr>
          <w:trHeight w:val="1619"/>
          <w:jc w:val="center"/>
        </w:trPr>
        <w:tc>
          <w:tcPr>
            <w:tcW w:w="1829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D62849" w:rsidRPr="005E1627" w:rsidRDefault="00D62849" w:rsidP="00D62849">
            <w:pPr>
              <w:spacing w:line="259" w:lineRule="auto"/>
              <w:ind w:firstLineChars="60" w:firstLine="1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關鍵</w:t>
            </w:r>
            <w:r w:rsidRPr="005E1627">
              <w:rPr>
                <w:rFonts w:ascii="標楷體" w:eastAsia="標楷體" w:hAnsi="標楷體"/>
                <w:sz w:val="24"/>
                <w:szCs w:val="24"/>
              </w:rPr>
              <w:t>評鑑指標</w:t>
            </w:r>
          </w:p>
        </w:tc>
        <w:tc>
          <w:tcPr>
            <w:tcW w:w="30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EFD"/>
            <w:vAlign w:val="center"/>
          </w:tcPr>
          <w:p w:rsidR="00D62849" w:rsidRPr="005E1627" w:rsidRDefault="00AE3B29" w:rsidP="00E56DD6">
            <w:pPr>
              <w:spacing w:line="259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</w:rPr>
              <w:t>2-1-2能考量跨領域的課程目標與內容</w:t>
            </w:r>
          </w:p>
        </w:tc>
        <w:tc>
          <w:tcPr>
            <w:tcW w:w="264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EFD"/>
            <w:vAlign w:val="center"/>
          </w:tcPr>
          <w:p w:rsidR="00D62849" w:rsidRPr="005E1627" w:rsidRDefault="00AE3B29" w:rsidP="00E56DD6">
            <w:pPr>
              <w:spacing w:line="259" w:lineRule="auto"/>
              <w:ind w:left="26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</w:rPr>
              <w:t>3-</w:t>
            </w:r>
            <w:r w:rsidRPr="005E1627">
              <w:rPr>
                <w:rFonts w:ascii="標楷體" w:eastAsia="標楷體" w:hAnsi="標楷體" w:cs="新細明體"/>
                <w:color w:val="000000"/>
              </w:rPr>
              <w:t>2</w:t>
            </w:r>
            <w:r w:rsidRPr="005E1627"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5E1627">
              <w:rPr>
                <w:rFonts w:ascii="標楷體" w:eastAsia="標楷體" w:hAnsi="標楷體" w:cs="新細明體"/>
                <w:color w:val="000000"/>
              </w:rPr>
              <w:t>2</w:t>
            </w:r>
            <w:r w:rsidRPr="005E1627">
              <w:rPr>
                <w:rFonts w:ascii="標楷體" w:eastAsia="標楷體" w:hAnsi="標楷體" w:cs="新細明體" w:hint="eastAsia"/>
                <w:color w:val="000000"/>
              </w:rPr>
              <w:t>能運用多元教學方法，協助學生核心素養的培養</w:t>
            </w:r>
          </w:p>
        </w:tc>
        <w:tc>
          <w:tcPr>
            <w:tcW w:w="26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FFFEFD"/>
            <w:vAlign w:val="center"/>
          </w:tcPr>
          <w:p w:rsidR="00D62849" w:rsidRPr="005E1627" w:rsidRDefault="00AE3B29" w:rsidP="00E56DD6">
            <w:pPr>
              <w:spacing w:line="259" w:lineRule="auto"/>
              <w:ind w:left="26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</w:rPr>
              <w:t>4-2-1學生學習表現的達成程度。</w:t>
            </w:r>
          </w:p>
        </w:tc>
      </w:tr>
      <w:tr w:rsidR="00E56DD6" w:rsidRPr="005E1627" w:rsidTr="00E56DD6">
        <w:trPr>
          <w:trHeight w:val="655"/>
          <w:jc w:val="center"/>
        </w:trPr>
        <w:tc>
          <w:tcPr>
            <w:tcW w:w="1829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E56DD6" w:rsidRPr="005E1627" w:rsidRDefault="00E56DD6" w:rsidP="00E56DD6">
            <w:pPr>
              <w:spacing w:line="259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/>
                <w:sz w:val="24"/>
                <w:szCs w:val="24"/>
              </w:rPr>
              <w:t>資料</w:t>
            </w: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蒐集對象/來源</w:t>
            </w:r>
          </w:p>
        </w:tc>
        <w:tc>
          <w:tcPr>
            <w:tcW w:w="837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FFFEFD"/>
            <w:vAlign w:val="center"/>
          </w:tcPr>
          <w:p w:rsidR="00E56DD6" w:rsidRPr="005E1627" w:rsidRDefault="00AE3B29" w:rsidP="00E56DD6">
            <w:pPr>
              <w:spacing w:line="259" w:lineRule="auto"/>
              <w:ind w:left="53" w:right="4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課發會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成員、</w:t>
            </w:r>
            <w:r w:rsidR="00E56DD6" w:rsidRPr="005E1627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proofErr w:type="gramStart"/>
            <w:r w:rsidR="00E56DD6" w:rsidRPr="005E1627">
              <w:rPr>
                <w:rFonts w:ascii="標楷體" w:eastAsia="標楷體" w:hAnsi="標楷體" w:hint="eastAsia"/>
                <w:sz w:val="24"/>
                <w:szCs w:val="24"/>
              </w:rPr>
              <w:t>群共備小組</w:t>
            </w:r>
            <w:proofErr w:type="gramEnd"/>
            <w:r w:rsidR="00E56DD6" w:rsidRPr="005E1627">
              <w:rPr>
                <w:rFonts w:ascii="標楷體" w:eastAsia="標楷體" w:hAnsi="標楷體" w:hint="eastAsia"/>
                <w:sz w:val="24"/>
                <w:szCs w:val="24"/>
              </w:rPr>
              <w:t>成員、學生</w:t>
            </w:r>
          </w:p>
        </w:tc>
      </w:tr>
      <w:tr w:rsidR="00E56DD6" w:rsidRPr="005E1627" w:rsidTr="00E56DD6">
        <w:trPr>
          <w:trHeight w:val="655"/>
          <w:jc w:val="center"/>
        </w:trPr>
        <w:tc>
          <w:tcPr>
            <w:tcW w:w="1829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E56DD6" w:rsidRPr="005E1627" w:rsidRDefault="00E56DD6" w:rsidP="00E56DD6">
            <w:pPr>
              <w:spacing w:line="259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資料蒐集者</w:t>
            </w:r>
          </w:p>
        </w:tc>
        <w:tc>
          <w:tcPr>
            <w:tcW w:w="837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FFFEFD"/>
            <w:vAlign w:val="center"/>
          </w:tcPr>
          <w:p w:rsidR="00E56DD6" w:rsidRPr="005E1627" w:rsidRDefault="00E56DD6" w:rsidP="00E56DD6">
            <w:pPr>
              <w:spacing w:line="259" w:lineRule="auto"/>
              <w:ind w:left="53" w:right="4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proofErr w:type="gramStart"/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群共備小組</w:t>
            </w:r>
            <w:proofErr w:type="gramEnd"/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成員</w:t>
            </w:r>
          </w:p>
        </w:tc>
      </w:tr>
      <w:tr w:rsidR="00E56DD6" w:rsidRPr="005E1627" w:rsidTr="00E56DD6">
        <w:trPr>
          <w:trHeight w:val="1073"/>
          <w:jc w:val="center"/>
        </w:trPr>
        <w:tc>
          <w:tcPr>
            <w:tcW w:w="1829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E56DD6" w:rsidRPr="005E1627" w:rsidRDefault="00E56DD6" w:rsidP="00E56DD6">
            <w:pPr>
              <w:spacing w:line="259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蒐集資料的</w:t>
            </w:r>
            <w:r w:rsidRPr="005E1627">
              <w:rPr>
                <w:rFonts w:ascii="標楷體" w:eastAsia="標楷體" w:hAnsi="標楷體"/>
                <w:sz w:val="24"/>
                <w:szCs w:val="24"/>
              </w:rPr>
              <w:t>工具</w:t>
            </w:r>
          </w:p>
        </w:tc>
        <w:tc>
          <w:tcPr>
            <w:tcW w:w="837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FFFEFD"/>
            <w:vAlign w:val="center"/>
          </w:tcPr>
          <w:p w:rsidR="00E56DD6" w:rsidRPr="005E1627" w:rsidRDefault="00AE3B29" w:rsidP="00E56DD6">
            <w:pPr>
              <w:spacing w:line="259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手機、載具、攝影機</w:t>
            </w:r>
          </w:p>
        </w:tc>
      </w:tr>
      <w:tr w:rsidR="00E56DD6" w:rsidRPr="005E1627" w:rsidTr="00E56DD6">
        <w:trPr>
          <w:trHeight w:val="1417"/>
          <w:jc w:val="center"/>
        </w:trPr>
        <w:tc>
          <w:tcPr>
            <w:tcW w:w="1829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E56DD6" w:rsidRPr="005E1627" w:rsidRDefault="00E56DD6" w:rsidP="00E56DD6">
            <w:pPr>
              <w:spacing w:line="259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/>
                <w:sz w:val="24"/>
                <w:szCs w:val="24"/>
              </w:rPr>
              <w:t>證據資料</w:t>
            </w:r>
          </w:p>
        </w:tc>
        <w:tc>
          <w:tcPr>
            <w:tcW w:w="837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FFFEFD"/>
            <w:vAlign w:val="center"/>
          </w:tcPr>
          <w:p w:rsidR="00AE3B29" w:rsidRPr="00AE3B29" w:rsidRDefault="00AE3B29" w:rsidP="00AE3B2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E3B29">
              <w:rPr>
                <w:rFonts w:ascii="標楷體" w:eastAsia="標楷體" w:hAnsi="標楷體" w:hint="eastAsia"/>
                <w:sz w:val="24"/>
              </w:rPr>
              <w:t>成語學習單、四格漫畫作品、</w:t>
            </w:r>
            <w:proofErr w:type="gramStart"/>
            <w:r w:rsidRPr="00AE3B29">
              <w:rPr>
                <w:rFonts w:ascii="標楷體" w:eastAsia="標楷體" w:hAnsi="標楷體" w:hint="eastAsia"/>
                <w:sz w:val="24"/>
              </w:rPr>
              <w:t>表藝劇本</w:t>
            </w:r>
            <w:proofErr w:type="gramEnd"/>
            <w:r w:rsidRPr="00AE3B29">
              <w:rPr>
                <w:rFonts w:ascii="標楷體" w:eastAsia="標楷體" w:hAnsi="標楷體" w:hint="eastAsia"/>
                <w:sz w:val="24"/>
              </w:rPr>
              <w:t>、演出照片和影片、評分表</w:t>
            </w:r>
          </w:p>
          <w:p w:rsidR="00E56DD6" w:rsidRPr="00AE3B29" w:rsidRDefault="00E56DD6" w:rsidP="00E56DD6">
            <w:pPr>
              <w:spacing w:line="259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56DD6" w:rsidRPr="005E1627" w:rsidTr="00E56DD6">
        <w:trPr>
          <w:trHeight w:val="625"/>
          <w:jc w:val="center"/>
        </w:trPr>
        <w:tc>
          <w:tcPr>
            <w:tcW w:w="1829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DBE5F1" w:themeFill="accent1" w:themeFillTint="33"/>
            <w:vAlign w:val="center"/>
          </w:tcPr>
          <w:p w:rsidR="00E56DD6" w:rsidRPr="005E1627" w:rsidRDefault="00E56DD6" w:rsidP="00E56DD6">
            <w:pPr>
              <w:spacing w:line="259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/>
                <w:sz w:val="24"/>
                <w:szCs w:val="24"/>
              </w:rPr>
              <w:t>實施</w:t>
            </w: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評鑑的</w:t>
            </w:r>
            <w:r w:rsidRPr="005E1627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8377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FFFEFD"/>
            <w:vAlign w:val="center"/>
          </w:tcPr>
          <w:p w:rsidR="00E56DD6" w:rsidRPr="005E1627" w:rsidRDefault="00E56DD6" w:rsidP="00E56DD6">
            <w:pPr>
              <w:spacing w:line="259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每單元課程</w:t>
            </w:r>
            <w:r w:rsidR="00AE3B29">
              <w:rPr>
                <w:rFonts w:ascii="標楷體" w:eastAsia="標楷體" w:hAnsi="標楷體" w:hint="eastAsia"/>
                <w:sz w:val="24"/>
                <w:szCs w:val="24"/>
              </w:rPr>
              <w:t>設計後、單元課程</w:t>
            </w:r>
            <w:r w:rsidRPr="005E1627">
              <w:rPr>
                <w:rFonts w:ascii="標楷體" w:eastAsia="標楷體" w:hAnsi="標楷體" w:hint="eastAsia"/>
                <w:sz w:val="24"/>
                <w:szCs w:val="24"/>
              </w:rPr>
              <w:t>執行後、期末</w:t>
            </w:r>
          </w:p>
        </w:tc>
      </w:tr>
    </w:tbl>
    <w:p w:rsidR="00D62849" w:rsidRPr="005E1627" w:rsidRDefault="00D62849" w:rsidP="000213B7">
      <w:pPr>
        <w:ind w:left="-5"/>
        <w:rPr>
          <w:rFonts w:ascii="標楷體" w:eastAsia="標楷體" w:hAnsi="標楷體"/>
        </w:rPr>
      </w:pPr>
    </w:p>
    <w:p w:rsidR="00D62849" w:rsidRPr="005E1627" w:rsidRDefault="00D62849" w:rsidP="000213B7">
      <w:pPr>
        <w:ind w:left="-5"/>
        <w:rPr>
          <w:rFonts w:ascii="標楷體" w:eastAsia="標楷體" w:hAnsi="標楷體"/>
        </w:rPr>
      </w:pPr>
    </w:p>
    <w:p w:rsidR="00ED25F5" w:rsidRPr="005E1627" w:rsidRDefault="00ED25F5" w:rsidP="00C37335">
      <w:pPr>
        <w:rPr>
          <w:rFonts w:ascii="標楷體" w:eastAsia="標楷體" w:hAnsi="標楷體"/>
        </w:rPr>
      </w:pPr>
    </w:p>
    <w:p w:rsidR="00E56DD6" w:rsidRPr="005E1627" w:rsidRDefault="00E56DD6" w:rsidP="00C37335">
      <w:pPr>
        <w:rPr>
          <w:rFonts w:ascii="標楷體" w:eastAsia="標楷體" w:hAnsi="標楷體"/>
        </w:rPr>
      </w:pPr>
    </w:p>
    <w:p w:rsidR="00E56DD6" w:rsidRPr="005E1627" w:rsidRDefault="00E56DD6" w:rsidP="00C37335">
      <w:pPr>
        <w:rPr>
          <w:rFonts w:ascii="標楷體" w:eastAsia="標楷體" w:hAnsi="標楷體"/>
        </w:rPr>
      </w:pPr>
    </w:p>
    <w:p w:rsidR="00E56DD6" w:rsidRPr="005E1627" w:rsidRDefault="00E56DD6" w:rsidP="00C37335">
      <w:pPr>
        <w:rPr>
          <w:rFonts w:ascii="標楷體" w:eastAsia="標楷體" w:hAnsi="標楷體"/>
        </w:rPr>
      </w:pPr>
    </w:p>
    <w:p w:rsidR="005E1627" w:rsidRPr="005E1627" w:rsidRDefault="005E1627">
      <w:pPr>
        <w:rPr>
          <w:rFonts w:ascii="標楷體" w:eastAsia="標楷體" w:hAnsi="標楷體"/>
        </w:rPr>
      </w:pPr>
      <w:r w:rsidRPr="005E1627">
        <w:rPr>
          <w:rFonts w:ascii="標楷體" w:eastAsia="標楷體" w:hAnsi="標楷體"/>
        </w:rPr>
        <w:br w:type="page"/>
      </w:r>
    </w:p>
    <w:p w:rsidR="009971DC" w:rsidRPr="005E1627" w:rsidRDefault="009971DC" w:rsidP="00C37335">
      <w:pPr>
        <w:rPr>
          <w:rFonts w:ascii="標楷體" w:eastAsia="標楷體" w:hAnsi="標楷體"/>
        </w:rPr>
      </w:pPr>
      <w:r w:rsidRPr="005E1627">
        <w:rPr>
          <w:rFonts w:ascii="標楷體" w:eastAsia="標楷體" w:hAnsi="標楷體" w:hint="eastAsia"/>
        </w:rPr>
        <w:lastRenderedPageBreak/>
        <w:t>附件一</w:t>
      </w:r>
    </w:p>
    <w:p w:rsidR="005E1627" w:rsidRPr="005E1627" w:rsidRDefault="005E1627" w:rsidP="005E1627">
      <w:pPr>
        <w:spacing w:beforeLines="100" w:afterLines="100" w:line="400" w:lineRule="exact"/>
        <w:ind w:left="482" w:hanging="431"/>
        <w:jc w:val="center"/>
        <w:rPr>
          <w:rFonts w:ascii="標楷體" w:eastAsia="標楷體" w:hAnsi="標楷體" w:hint="eastAsia"/>
          <w:b/>
          <w:spacing w:val="4"/>
        </w:rPr>
      </w:pPr>
      <w:r w:rsidRPr="005E1627">
        <w:rPr>
          <w:rFonts w:ascii="標楷體" w:eastAsia="標楷體" w:hAnsi="標楷體" w:hint="eastAsia"/>
          <w:b/>
          <w:spacing w:val="4"/>
          <w:sz w:val="32"/>
          <w:szCs w:val="32"/>
        </w:rPr>
        <w:t>南門國民</w:t>
      </w:r>
      <w:r w:rsidRPr="005E1627">
        <w:rPr>
          <w:rFonts w:ascii="標楷體" w:eastAsia="標楷體" w:hAnsi="標楷體"/>
          <w:b/>
          <w:spacing w:val="4"/>
          <w:sz w:val="32"/>
          <w:szCs w:val="32"/>
        </w:rPr>
        <w:t>中學</w:t>
      </w:r>
      <w:r w:rsidRPr="005E1627">
        <w:rPr>
          <w:rFonts w:ascii="標楷體" w:eastAsia="標楷體" w:hAnsi="標楷體" w:hint="eastAsia"/>
          <w:b/>
          <w:color w:val="FF0000"/>
          <w:spacing w:val="4"/>
          <w:sz w:val="32"/>
          <w:szCs w:val="32"/>
        </w:rPr>
        <w:t>彈性</w:t>
      </w:r>
      <w:r w:rsidRPr="005E1627">
        <w:rPr>
          <w:rFonts w:ascii="標楷體" w:eastAsia="標楷體" w:hAnsi="標楷體" w:hint="eastAsia"/>
          <w:b/>
          <w:spacing w:val="4"/>
          <w:sz w:val="32"/>
          <w:szCs w:val="32"/>
        </w:rPr>
        <w:t>課程評鑑表(總表)</w:t>
      </w:r>
    </w:p>
    <w:tbl>
      <w:tblPr>
        <w:tblW w:w="4919" w:type="pct"/>
        <w:jc w:val="center"/>
        <w:tblInd w:w="4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1017"/>
        <w:gridCol w:w="4157"/>
        <w:gridCol w:w="701"/>
        <w:gridCol w:w="1890"/>
        <w:gridCol w:w="618"/>
        <w:gridCol w:w="618"/>
      </w:tblGrid>
      <w:tr w:rsidR="005E1627" w:rsidRPr="005E1627" w:rsidTr="006B669B">
        <w:trPr>
          <w:trHeight w:val="228"/>
          <w:tblHeader/>
          <w:jc w:val="center"/>
        </w:trPr>
        <w:tc>
          <w:tcPr>
            <w:tcW w:w="176" w:type="pct"/>
            <w:vMerge w:val="restart"/>
            <w:shd w:val="clear" w:color="auto" w:fill="E6E6E6"/>
            <w:noWrap/>
            <w:vAlign w:val="center"/>
          </w:tcPr>
          <w:p w:rsidR="005E1627" w:rsidRPr="005E1627" w:rsidRDefault="005E1627" w:rsidP="006B669B">
            <w:pPr>
              <w:spacing w:line="320" w:lineRule="exact"/>
              <w:ind w:leftChars="-14" w:rightChars="-7" w:right="-17" w:hangingChars="14" w:hanging="34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</w:t>
            </w:r>
          </w:p>
          <w:p w:rsidR="005E1627" w:rsidRPr="005E1627" w:rsidRDefault="005E1627" w:rsidP="006B669B">
            <w:pPr>
              <w:spacing w:line="320" w:lineRule="exact"/>
              <w:ind w:leftChars="-14" w:rightChars="-7" w:right="-17" w:hangingChars="14" w:hanging="34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向度</w:t>
            </w:r>
          </w:p>
        </w:tc>
        <w:tc>
          <w:tcPr>
            <w:tcW w:w="467" w:type="pct"/>
            <w:vMerge w:val="restart"/>
            <w:shd w:val="clear" w:color="auto" w:fill="E6E6E6"/>
            <w:noWrap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評鑑指標</w:t>
            </w:r>
          </w:p>
        </w:tc>
        <w:tc>
          <w:tcPr>
            <w:tcW w:w="2214" w:type="pct"/>
            <w:vMerge w:val="restart"/>
            <w:shd w:val="clear" w:color="auto" w:fill="E6E6E6"/>
            <w:noWrap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評鑑重點</w:t>
            </w:r>
          </w:p>
        </w:tc>
        <w:tc>
          <w:tcPr>
            <w:tcW w:w="1427" w:type="pct"/>
            <w:gridSpan w:val="2"/>
            <w:shd w:val="clear" w:color="auto" w:fill="E6E6E6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課程評鑑結果</w:t>
            </w:r>
          </w:p>
        </w:tc>
        <w:tc>
          <w:tcPr>
            <w:tcW w:w="716" w:type="pct"/>
            <w:gridSpan w:val="2"/>
            <w:shd w:val="clear" w:color="auto" w:fill="E6E6E6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評鑑者</w:t>
            </w:r>
          </w:p>
        </w:tc>
      </w:tr>
      <w:tr w:rsidR="005E1627" w:rsidRPr="005E1627" w:rsidTr="006B669B">
        <w:trPr>
          <w:trHeight w:val="342"/>
          <w:tblHeader/>
          <w:jc w:val="center"/>
        </w:trPr>
        <w:tc>
          <w:tcPr>
            <w:tcW w:w="176" w:type="pct"/>
            <w:vMerge/>
            <w:shd w:val="clear" w:color="auto" w:fill="E6E6E6"/>
            <w:noWrap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467" w:type="pct"/>
            <w:vMerge/>
            <w:shd w:val="clear" w:color="auto" w:fill="E6E6E6"/>
            <w:noWrap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2214" w:type="pct"/>
            <w:vMerge/>
            <w:shd w:val="clear" w:color="auto" w:fill="E6E6E6"/>
            <w:noWrap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402" w:type="pct"/>
            <w:shd w:val="clear" w:color="auto" w:fill="E6E6E6"/>
            <w:vAlign w:val="center"/>
          </w:tcPr>
          <w:p w:rsidR="005E1627" w:rsidRPr="005E1627" w:rsidRDefault="005E1627" w:rsidP="006B669B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量化結果</w:t>
            </w:r>
          </w:p>
        </w:tc>
        <w:tc>
          <w:tcPr>
            <w:tcW w:w="1025" w:type="pct"/>
            <w:shd w:val="clear" w:color="auto" w:fill="E6E6E6"/>
          </w:tcPr>
          <w:p w:rsidR="005E1627" w:rsidRPr="005E1627" w:rsidRDefault="005E1627" w:rsidP="006B669B">
            <w:pPr>
              <w:spacing w:line="280" w:lineRule="exact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質性描述(具體成果、特色、困難及待改進事項)</w:t>
            </w:r>
          </w:p>
        </w:tc>
        <w:tc>
          <w:tcPr>
            <w:tcW w:w="358" w:type="pct"/>
            <w:shd w:val="clear" w:color="auto" w:fill="E6E6E6"/>
            <w:vAlign w:val="center"/>
          </w:tcPr>
          <w:p w:rsidR="005E1627" w:rsidRPr="005E1627" w:rsidRDefault="005E1627" w:rsidP="006B669B">
            <w:pPr>
              <w:spacing w:line="280" w:lineRule="exact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proofErr w:type="gramStart"/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課發會</w:t>
            </w:r>
            <w:proofErr w:type="gramEnd"/>
          </w:p>
        </w:tc>
        <w:tc>
          <w:tcPr>
            <w:tcW w:w="358" w:type="pct"/>
            <w:shd w:val="clear" w:color="auto" w:fill="E6E6E6"/>
            <w:vAlign w:val="center"/>
          </w:tcPr>
          <w:p w:rsidR="005E1627" w:rsidRPr="005E1627" w:rsidRDefault="005E1627" w:rsidP="006B669B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教師</w:t>
            </w:r>
          </w:p>
        </w:tc>
      </w:tr>
      <w:tr w:rsidR="005E1627" w:rsidRPr="005E1627" w:rsidTr="006B669B">
        <w:trPr>
          <w:trHeight w:val="414"/>
          <w:jc w:val="center"/>
        </w:trPr>
        <w:tc>
          <w:tcPr>
            <w:tcW w:w="176" w:type="pct"/>
            <w:vMerge w:val="restart"/>
            <w:shd w:val="clear" w:color="auto" w:fill="auto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一、</w:t>
            </w:r>
          </w:p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課程規劃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1-1.課程宣導與專業發展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1-1-1學校能向教師宣導課程發展願景與方案。</w:t>
            </w:r>
          </w:p>
        </w:tc>
        <w:tc>
          <w:tcPr>
            <w:tcW w:w="402" w:type="pct"/>
          </w:tcPr>
          <w:p w:rsidR="005E1627" w:rsidRPr="005E1627" w:rsidRDefault="005E1627" w:rsidP="006B669B">
            <w:pPr>
              <w:spacing w:line="320" w:lineRule="exact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620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1-1-2學校及教師社群能依據課程發展的需求辦理相關專業發展活動。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445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 w:val="restart"/>
            <w:vAlign w:val="center"/>
          </w:tcPr>
          <w:p w:rsidR="005E1627" w:rsidRPr="005E1627" w:rsidRDefault="005E1627" w:rsidP="006B669B">
            <w:pPr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1-2.組織建置與成員參與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20" w:hangingChars="175" w:hanging="42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1-2-1彈性課程發展組織運作正常。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E1627" w:rsidRPr="005E1627" w:rsidTr="006B669B">
        <w:trPr>
          <w:trHeight w:val="381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1-2-2課程發展相關組織成員能透過對話充份表達與溝通。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145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1-3.學校課程計畫的規劃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34" w:hangingChars="181" w:hanging="434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1-3-1課程計畫符應學校願景與課程目標。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433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1-3-2依據總綱規定，編擬各年級彈性學習課程計畫。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342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34" w:hangingChars="181" w:hanging="434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1-3-3重大議題適切規劃於彈性課程計畫中。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674"/>
          <w:jc w:val="center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二、</w:t>
            </w:r>
          </w:p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課程設計</w:t>
            </w:r>
          </w:p>
        </w:tc>
        <w:tc>
          <w:tcPr>
            <w:tcW w:w="467" w:type="pct"/>
            <w:vMerge w:val="restart"/>
            <w:vAlign w:val="center"/>
          </w:tcPr>
          <w:p w:rsidR="005E1627" w:rsidRPr="005E1627" w:rsidRDefault="005E1627" w:rsidP="006B669B">
            <w:pPr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2-1.課程目標的訂定與架構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2-1-1課程目標能重視學生核心素養的培養。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539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2-1-2能考量跨領域的課程目標與內容。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141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 w:val="restart"/>
            <w:vAlign w:val="center"/>
          </w:tcPr>
          <w:p w:rsidR="005E1627" w:rsidRPr="005E1627" w:rsidRDefault="005E1627" w:rsidP="006B669B">
            <w:pPr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2-2.教學策略與資源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5E1627">
              <w:rPr>
                <w:rFonts w:ascii="標楷體" w:eastAsia="標楷體" w:hAnsi="標楷體" w:hint="eastAsia"/>
                <w:color w:val="000000"/>
              </w:rPr>
              <w:t>2-1考量學生個別需求與興趣。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373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5E1627">
              <w:rPr>
                <w:rFonts w:ascii="標楷體" w:eastAsia="標楷體" w:hAnsi="標楷體" w:hint="eastAsia"/>
                <w:color w:val="000000"/>
              </w:rPr>
              <w:t>2-2安排以學生為主體的教學活動。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265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5E1627">
              <w:rPr>
                <w:rFonts w:ascii="標楷體" w:eastAsia="標楷體" w:hAnsi="標楷體" w:hint="eastAsia"/>
                <w:color w:val="000000"/>
              </w:rPr>
              <w:t>2-3採用多元的教學策略。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320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5E1627">
              <w:rPr>
                <w:rFonts w:ascii="標楷體" w:eastAsia="標楷體" w:hAnsi="標楷體" w:hint="eastAsia"/>
                <w:color w:val="000000"/>
              </w:rPr>
              <w:t>2-4運用學校內外部教學資源。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253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 w:val="restart"/>
            <w:vAlign w:val="center"/>
          </w:tcPr>
          <w:p w:rsidR="005E1627" w:rsidRPr="005E1627" w:rsidRDefault="005E1627" w:rsidP="006B669B">
            <w:pPr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2-3.學習評量的設計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2-3-1評量方式多元且適當。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343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2-3-2兼顧形成性與總結性評量。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263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2-3-3能評量出學生的核心素養。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446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 w:val="restart"/>
            <w:vAlign w:val="center"/>
          </w:tcPr>
          <w:p w:rsidR="005E1627" w:rsidRPr="005E1627" w:rsidRDefault="005E1627" w:rsidP="006B669B">
            <w:pPr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2-4.教學材料的編選</w:t>
            </w:r>
          </w:p>
        </w:tc>
        <w:tc>
          <w:tcPr>
            <w:tcW w:w="2214" w:type="pct"/>
            <w:shd w:val="clear" w:color="auto" w:fill="auto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2-4-1彈性學習課程社群能研發相關教材。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395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2-4-2研發之相關教材能於課程發展委員會中討論審查。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E1627" w:rsidRPr="005E1627" w:rsidTr="006B669B">
        <w:trPr>
          <w:trHeight w:val="668"/>
          <w:jc w:val="center"/>
        </w:trPr>
        <w:tc>
          <w:tcPr>
            <w:tcW w:w="176" w:type="pct"/>
            <w:vMerge w:val="restart"/>
            <w:shd w:val="clear" w:color="auto" w:fill="auto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三、</w:t>
            </w:r>
          </w:p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實施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3-1.教學準備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3-1-1教師依據各彈性學習課程計畫，擬定教學進度與具體做法。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525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3-1-2能與同儕教師</w:t>
            </w:r>
            <w:proofErr w:type="gramStart"/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共同備課以</w:t>
            </w:r>
            <w:proofErr w:type="gramEnd"/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解決遭遇之教學困境並調整課程設計。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225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3-2.教學實施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5E1627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5E1627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能符應學生個別差異與興趣。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160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5E1627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5E1627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能運用多元教學方法，協助學生核心素養的培養。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405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5E1627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5E1627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能有效運用各項教學資源。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255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3-3.教學評量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3-3-1以多元評量方式評量學生學習表現。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62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3-3-2兼顧形成性評量和總結性評量。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279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3-3-3檢視評量結果，進行教學改進。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320"/>
          <w:jc w:val="center"/>
        </w:trPr>
        <w:tc>
          <w:tcPr>
            <w:tcW w:w="176" w:type="pct"/>
            <w:vMerge w:val="restart"/>
            <w:shd w:val="clear" w:color="auto" w:fill="auto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四、</w:t>
            </w:r>
          </w:p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成效評估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326" w:hangingChars="136" w:hanging="326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4-1.教師教學成效</w:t>
            </w:r>
          </w:p>
        </w:tc>
        <w:tc>
          <w:tcPr>
            <w:tcW w:w="2214" w:type="pct"/>
            <w:shd w:val="clear" w:color="auto" w:fill="auto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4-1-1教師能持續汲取教育新知，精進教學策略。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458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vAlign w:val="center"/>
          </w:tcPr>
          <w:p w:rsidR="005E1627" w:rsidRPr="005E1627" w:rsidRDefault="005E1627" w:rsidP="006B669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4-1-2教師</w:t>
            </w:r>
            <w:proofErr w:type="gramStart"/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間能透過觀課</w:t>
            </w:r>
            <w:proofErr w:type="gramEnd"/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、教學對話或成果分享等，提升教學成效。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447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Chars="16" w:left="295" w:hangingChars="107" w:hanging="257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4-2.學生學習表現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4-2-1學生學習表現的達成程度。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 w:val="restart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  <w:tr w:rsidR="005E1627" w:rsidRPr="005E1627" w:rsidTr="006B669B">
        <w:trPr>
          <w:trHeight w:val="245"/>
          <w:jc w:val="center"/>
        </w:trPr>
        <w:tc>
          <w:tcPr>
            <w:tcW w:w="176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5E1627" w:rsidRPr="005E1627" w:rsidRDefault="005E1627" w:rsidP="006B669B">
            <w:pPr>
              <w:spacing w:line="320" w:lineRule="exact"/>
              <w:ind w:left="374" w:hangingChars="156" w:hanging="374"/>
              <w:jc w:val="both"/>
              <w:rPr>
                <w:rFonts w:ascii="標楷體" w:eastAsia="標楷體" w:hAnsi="標楷體" w:cs="新細明體"/>
                <w:strike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4-2-2班級學習氣氛積極。</w:t>
            </w:r>
          </w:p>
        </w:tc>
        <w:tc>
          <w:tcPr>
            <w:tcW w:w="402" w:type="pct"/>
            <w:vAlign w:val="center"/>
          </w:tcPr>
          <w:p w:rsidR="005E1627" w:rsidRPr="005E1627" w:rsidRDefault="005E1627" w:rsidP="006B669B">
            <w:pPr>
              <w:jc w:val="distribute"/>
              <w:rPr>
                <w:rFonts w:ascii="標楷體" w:eastAsia="標楷體" w:hAnsi="標楷體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025" w:type="pct"/>
            <w:vMerge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  <w:tc>
          <w:tcPr>
            <w:tcW w:w="358" w:type="pct"/>
            <w:vAlign w:val="center"/>
          </w:tcPr>
          <w:p w:rsidR="005E1627" w:rsidRPr="005E1627" w:rsidRDefault="005E1627" w:rsidP="006B669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162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</w:p>
        </w:tc>
      </w:tr>
    </w:tbl>
    <w:p w:rsidR="005E1627" w:rsidRPr="005E1627" w:rsidRDefault="005E1627" w:rsidP="009971DC">
      <w:pPr>
        <w:spacing w:line="360" w:lineRule="auto"/>
        <w:rPr>
          <w:rFonts w:ascii="標楷體" w:eastAsia="標楷體" w:hAnsi="標楷體" w:hint="eastAsia"/>
          <w:spacing w:val="4"/>
        </w:rPr>
      </w:pPr>
    </w:p>
    <w:p w:rsidR="005E1627" w:rsidRPr="005E1627" w:rsidRDefault="005E1627">
      <w:pPr>
        <w:rPr>
          <w:rFonts w:ascii="標楷體" w:eastAsia="標楷體" w:hAnsi="標楷體"/>
          <w:b/>
          <w:color w:val="FF0000"/>
          <w:spacing w:val="4"/>
          <w:sz w:val="28"/>
          <w:szCs w:val="28"/>
        </w:rPr>
      </w:pPr>
      <w:r w:rsidRPr="005E1627">
        <w:rPr>
          <w:rFonts w:ascii="標楷體" w:eastAsia="標楷體" w:hAnsi="標楷體"/>
          <w:b/>
          <w:color w:val="FF0000"/>
          <w:spacing w:val="4"/>
          <w:sz w:val="28"/>
          <w:szCs w:val="28"/>
        </w:rPr>
        <w:br w:type="page"/>
      </w:r>
    </w:p>
    <w:p w:rsidR="005E1627" w:rsidRPr="005E1627" w:rsidRDefault="005E1627" w:rsidP="005E1627">
      <w:pPr>
        <w:spacing w:beforeLines="100" w:afterLines="100"/>
        <w:jc w:val="center"/>
        <w:rPr>
          <w:rFonts w:ascii="標楷體" w:eastAsia="標楷體" w:hAnsi="標楷體" w:hint="eastAsia"/>
          <w:b/>
          <w:color w:val="000000"/>
          <w:spacing w:val="4"/>
          <w:sz w:val="28"/>
          <w:szCs w:val="28"/>
        </w:rPr>
      </w:pPr>
      <w:r w:rsidRPr="005E1627">
        <w:rPr>
          <w:rFonts w:ascii="標楷體" w:eastAsia="標楷體" w:hAnsi="標楷體" w:hint="eastAsia"/>
          <w:b/>
          <w:color w:val="FF0000"/>
          <w:spacing w:val="4"/>
          <w:sz w:val="28"/>
          <w:szCs w:val="28"/>
        </w:rPr>
        <w:lastRenderedPageBreak/>
        <w:t>彈性課程</w:t>
      </w:r>
      <w:r w:rsidRPr="005E1627">
        <w:rPr>
          <w:rFonts w:ascii="標楷體" w:eastAsia="標楷體" w:hAnsi="標楷體" w:hint="eastAsia"/>
          <w:b/>
          <w:color w:val="000000"/>
          <w:spacing w:val="4"/>
          <w:sz w:val="28"/>
          <w:szCs w:val="28"/>
        </w:rPr>
        <w:t>評鑑結果分析表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9"/>
        <w:gridCol w:w="1376"/>
        <w:gridCol w:w="3844"/>
        <w:gridCol w:w="3261"/>
      </w:tblGrid>
      <w:tr w:rsidR="005E1627" w:rsidRPr="005E1627" w:rsidTr="005E162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5E162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評鑑向度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5E162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量化結果(平均)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5E162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成果與特色之描述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5E162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遭 遇 之 困 難 與 待 改 進 事 項</w:t>
            </w:r>
          </w:p>
        </w:tc>
      </w:tr>
      <w:tr w:rsidR="005E1627" w:rsidRPr="005E1627" w:rsidTr="005E162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5E1627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課程規劃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  <w:tr w:rsidR="005E1627" w:rsidRPr="005E1627" w:rsidTr="005E1627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5E1627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課程設計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  <w:tr w:rsidR="005E1627" w:rsidRPr="005E1627" w:rsidTr="005E1627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5E1627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課程實施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  <w:tr w:rsidR="005E1627" w:rsidRPr="005E1627" w:rsidTr="005E1627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5E1627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成效評估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627" w:rsidRPr="005E1627" w:rsidRDefault="005E1627" w:rsidP="006B669B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</w:tbl>
    <w:p w:rsidR="005E1627" w:rsidRPr="005E1627" w:rsidRDefault="005E1627" w:rsidP="005E1627">
      <w:pPr>
        <w:rPr>
          <w:rFonts w:ascii="標楷體" w:eastAsia="標楷體" w:hAnsi="標楷體" w:hint="eastAsia"/>
          <w:spacing w:val="4"/>
        </w:rPr>
      </w:pPr>
    </w:p>
    <w:p w:rsidR="005E1627" w:rsidRPr="005E1627" w:rsidRDefault="005E1627" w:rsidP="005E1627">
      <w:pPr>
        <w:spacing w:afterLines="50"/>
        <w:jc w:val="center"/>
        <w:rPr>
          <w:rFonts w:ascii="標楷體" w:eastAsia="標楷體" w:hAnsi="標楷體" w:hint="eastAsia"/>
          <w:spacing w:val="4"/>
          <w:sz w:val="28"/>
          <w:szCs w:val="28"/>
        </w:rPr>
      </w:pPr>
      <w:r w:rsidRPr="005E1627">
        <w:rPr>
          <w:rFonts w:ascii="標楷體" w:eastAsia="標楷體" w:hAnsi="標楷體" w:hint="eastAsia"/>
          <w:spacing w:val="4"/>
          <w:sz w:val="28"/>
          <w:szCs w:val="28"/>
        </w:rPr>
        <w:t>問題改善策略或方法表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2"/>
        <w:gridCol w:w="3975"/>
        <w:gridCol w:w="4363"/>
      </w:tblGrid>
      <w:tr w:rsidR="009971DC" w:rsidRPr="005E1627" w:rsidTr="005E1627">
        <w:trPr>
          <w:cantSplit/>
          <w:trHeight w:val="616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color w:val="000000"/>
                <w:spacing w:val="4"/>
              </w:rPr>
            </w:pPr>
            <w:r w:rsidRPr="005E162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評鑑向度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color w:val="000000"/>
                <w:spacing w:val="4"/>
              </w:rPr>
            </w:pPr>
            <w:r w:rsidRPr="005E162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待改善問題</w:t>
            </w:r>
          </w:p>
        </w:tc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color w:val="000000"/>
                <w:spacing w:val="4"/>
              </w:rPr>
            </w:pPr>
            <w:r w:rsidRPr="005E162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改善策略或方法</w:t>
            </w:r>
          </w:p>
        </w:tc>
      </w:tr>
      <w:tr w:rsidR="009971DC" w:rsidRPr="005E1627" w:rsidTr="005E1627">
        <w:trPr>
          <w:cantSplit/>
          <w:trHeight w:val="1090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spacing w:val="4"/>
              </w:rPr>
            </w:pPr>
            <w:r w:rsidRPr="005E1627">
              <w:rPr>
                <w:rFonts w:ascii="標楷體" w:eastAsia="標楷體" w:hAnsi="標楷體" w:hint="eastAsia"/>
                <w:spacing w:val="4"/>
              </w:rPr>
              <w:t>一、課程規劃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spacing w:val="4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spacing w:val="4"/>
                <w:sz w:val="28"/>
                <w:szCs w:val="28"/>
              </w:rPr>
            </w:pPr>
          </w:p>
        </w:tc>
      </w:tr>
      <w:tr w:rsidR="009971DC" w:rsidRPr="005E1627" w:rsidTr="005E1627">
        <w:trPr>
          <w:cantSplit/>
          <w:trHeight w:val="1086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spacing w:val="4"/>
              </w:rPr>
            </w:pPr>
            <w:r w:rsidRPr="005E1627">
              <w:rPr>
                <w:rFonts w:ascii="標楷體" w:eastAsia="標楷體" w:hAnsi="標楷體" w:hint="eastAsia"/>
                <w:spacing w:val="4"/>
              </w:rPr>
              <w:t>二、課程設計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spacing w:val="4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spacing w:val="4"/>
                <w:sz w:val="28"/>
                <w:szCs w:val="28"/>
              </w:rPr>
            </w:pPr>
          </w:p>
        </w:tc>
      </w:tr>
      <w:tr w:rsidR="009971DC" w:rsidRPr="005E1627" w:rsidTr="005E1627">
        <w:trPr>
          <w:cantSplit/>
          <w:trHeight w:val="1082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spacing w:val="4"/>
              </w:rPr>
            </w:pPr>
            <w:r w:rsidRPr="005E1627">
              <w:rPr>
                <w:rFonts w:ascii="標楷體" w:eastAsia="標楷體" w:hAnsi="標楷體" w:hint="eastAsia"/>
                <w:spacing w:val="4"/>
              </w:rPr>
              <w:t>三、課程實施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spacing w:val="4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spacing w:val="4"/>
                <w:sz w:val="28"/>
                <w:szCs w:val="28"/>
              </w:rPr>
            </w:pPr>
          </w:p>
        </w:tc>
      </w:tr>
      <w:tr w:rsidR="009971DC" w:rsidRPr="005E1627" w:rsidTr="005E1627">
        <w:trPr>
          <w:cantSplit/>
          <w:trHeight w:val="1077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spacing w:val="4"/>
              </w:rPr>
            </w:pPr>
            <w:r w:rsidRPr="005E1627">
              <w:rPr>
                <w:rFonts w:ascii="標楷體" w:eastAsia="標楷體" w:hAnsi="標楷體" w:hint="eastAsia"/>
                <w:spacing w:val="4"/>
              </w:rPr>
              <w:t>四、成效評估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spacing w:val="4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1DC" w:rsidRPr="005E1627" w:rsidRDefault="009971DC" w:rsidP="00EE5F14">
            <w:pPr>
              <w:jc w:val="center"/>
              <w:rPr>
                <w:rFonts w:ascii="標楷體" w:eastAsia="標楷體" w:hAnsi="標楷體"/>
                <w:b/>
                <w:spacing w:val="4"/>
                <w:sz w:val="28"/>
                <w:szCs w:val="28"/>
              </w:rPr>
            </w:pPr>
          </w:p>
        </w:tc>
      </w:tr>
    </w:tbl>
    <w:p w:rsidR="009971DC" w:rsidRPr="005E1627" w:rsidRDefault="009971DC" w:rsidP="009971DC">
      <w:pPr>
        <w:rPr>
          <w:rFonts w:ascii="標楷體" w:eastAsia="標楷體" w:hAnsi="標楷體"/>
          <w:spacing w:val="4"/>
        </w:rPr>
      </w:pPr>
    </w:p>
    <w:p w:rsidR="009971DC" w:rsidRPr="005E1627" w:rsidRDefault="009971DC" w:rsidP="00C37335">
      <w:pPr>
        <w:rPr>
          <w:rFonts w:ascii="標楷體" w:eastAsia="標楷體" w:hAnsi="標楷體"/>
        </w:rPr>
      </w:pPr>
    </w:p>
    <w:sectPr w:rsidR="009971DC" w:rsidRPr="005E1627" w:rsidSect="005E16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D8" w:rsidRDefault="009B60D8" w:rsidP="009368AC">
      <w:r>
        <w:separator/>
      </w:r>
    </w:p>
  </w:endnote>
  <w:endnote w:type="continuationSeparator" w:id="1">
    <w:p w:rsidR="009B60D8" w:rsidRDefault="009B60D8" w:rsidP="0093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D8" w:rsidRDefault="009B60D8" w:rsidP="009368AC">
      <w:r>
        <w:separator/>
      </w:r>
    </w:p>
  </w:footnote>
  <w:footnote w:type="continuationSeparator" w:id="1">
    <w:p w:rsidR="009B60D8" w:rsidRDefault="009B60D8" w:rsidP="00936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815"/>
    <w:multiLevelType w:val="hybridMultilevel"/>
    <w:tmpl w:val="C90C5B3A"/>
    <w:lvl w:ilvl="0" w:tplc="3FBA4C04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6D8A4">
      <w:start w:val="1"/>
      <w:numFmt w:val="bullet"/>
      <w:lvlText w:val="o"/>
      <w:lvlJc w:val="left"/>
      <w:pPr>
        <w:ind w:left="11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F254">
      <w:start w:val="1"/>
      <w:numFmt w:val="bullet"/>
      <w:lvlText w:val="▪"/>
      <w:lvlJc w:val="left"/>
      <w:pPr>
        <w:ind w:left="18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01F68">
      <w:start w:val="1"/>
      <w:numFmt w:val="bullet"/>
      <w:lvlText w:val="•"/>
      <w:lvlJc w:val="left"/>
      <w:pPr>
        <w:ind w:left="25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A33A2">
      <w:start w:val="1"/>
      <w:numFmt w:val="bullet"/>
      <w:lvlText w:val="o"/>
      <w:lvlJc w:val="left"/>
      <w:pPr>
        <w:ind w:left="329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6CBCA">
      <w:start w:val="1"/>
      <w:numFmt w:val="bullet"/>
      <w:lvlText w:val="▪"/>
      <w:lvlJc w:val="left"/>
      <w:pPr>
        <w:ind w:left="401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8E4A">
      <w:start w:val="1"/>
      <w:numFmt w:val="bullet"/>
      <w:lvlText w:val="•"/>
      <w:lvlJc w:val="left"/>
      <w:pPr>
        <w:ind w:left="47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8774E">
      <w:start w:val="1"/>
      <w:numFmt w:val="bullet"/>
      <w:lvlText w:val="o"/>
      <w:lvlJc w:val="left"/>
      <w:pPr>
        <w:ind w:left="54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68670">
      <w:start w:val="1"/>
      <w:numFmt w:val="bullet"/>
      <w:lvlText w:val="▪"/>
      <w:lvlJc w:val="left"/>
      <w:pPr>
        <w:ind w:left="61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1C42C9"/>
    <w:multiLevelType w:val="hybridMultilevel"/>
    <w:tmpl w:val="A3EABFAE"/>
    <w:lvl w:ilvl="0" w:tplc="2CA061C0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6FAC2">
      <w:start w:val="1"/>
      <w:numFmt w:val="bullet"/>
      <w:lvlText w:val="o"/>
      <w:lvlJc w:val="left"/>
      <w:pPr>
        <w:ind w:left="11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64380">
      <w:start w:val="1"/>
      <w:numFmt w:val="bullet"/>
      <w:lvlText w:val="▪"/>
      <w:lvlJc w:val="left"/>
      <w:pPr>
        <w:ind w:left="18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649E2">
      <w:start w:val="1"/>
      <w:numFmt w:val="bullet"/>
      <w:lvlText w:val="•"/>
      <w:lvlJc w:val="left"/>
      <w:pPr>
        <w:ind w:left="25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20326">
      <w:start w:val="1"/>
      <w:numFmt w:val="bullet"/>
      <w:lvlText w:val="o"/>
      <w:lvlJc w:val="left"/>
      <w:pPr>
        <w:ind w:left="329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E07EC">
      <w:start w:val="1"/>
      <w:numFmt w:val="bullet"/>
      <w:lvlText w:val="▪"/>
      <w:lvlJc w:val="left"/>
      <w:pPr>
        <w:ind w:left="401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A2652">
      <w:start w:val="1"/>
      <w:numFmt w:val="bullet"/>
      <w:lvlText w:val="•"/>
      <w:lvlJc w:val="left"/>
      <w:pPr>
        <w:ind w:left="47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066E8">
      <w:start w:val="1"/>
      <w:numFmt w:val="bullet"/>
      <w:lvlText w:val="o"/>
      <w:lvlJc w:val="left"/>
      <w:pPr>
        <w:ind w:left="54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2FCE8">
      <w:start w:val="1"/>
      <w:numFmt w:val="bullet"/>
      <w:lvlText w:val="▪"/>
      <w:lvlJc w:val="left"/>
      <w:pPr>
        <w:ind w:left="61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322057"/>
    <w:multiLevelType w:val="hybridMultilevel"/>
    <w:tmpl w:val="D2D4B77E"/>
    <w:lvl w:ilvl="0" w:tplc="D9C04972">
      <w:start w:val="1"/>
      <w:numFmt w:val="bullet"/>
      <w:lvlText w:val="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2CADC">
      <w:start w:val="1"/>
      <w:numFmt w:val="bullet"/>
      <w:lvlText w:val="o"/>
      <w:lvlJc w:val="left"/>
      <w:pPr>
        <w:ind w:left="12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AFC8A">
      <w:start w:val="1"/>
      <w:numFmt w:val="bullet"/>
      <w:lvlText w:val="▪"/>
      <w:lvlJc w:val="left"/>
      <w:pPr>
        <w:ind w:left="19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E23B4">
      <w:start w:val="1"/>
      <w:numFmt w:val="bullet"/>
      <w:lvlText w:val="•"/>
      <w:lvlJc w:val="left"/>
      <w:pPr>
        <w:ind w:left="26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AFBAA">
      <w:start w:val="1"/>
      <w:numFmt w:val="bullet"/>
      <w:lvlText w:val="o"/>
      <w:lvlJc w:val="left"/>
      <w:pPr>
        <w:ind w:left="34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4559C">
      <w:start w:val="1"/>
      <w:numFmt w:val="bullet"/>
      <w:lvlText w:val="▪"/>
      <w:lvlJc w:val="left"/>
      <w:pPr>
        <w:ind w:left="41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60BC4">
      <w:start w:val="1"/>
      <w:numFmt w:val="bullet"/>
      <w:lvlText w:val="•"/>
      <w:lvlJc w:val="left"/>
      <w:pPr>
        <w:ind w:left="48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A1BA2">
      <w:start w:val="1"/>
      <w:numFmt w:val="bullet"/>
      <w:lvlText w:val="o"/>
      <w:lvlJc w:val="left"/>
      <w:pPr>
        <w:ind w:left="55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AFA58">
      <w:start w:val="1"/>
      <w:numFmt w:val="bullet"/>
      <w:lvlText w:val="▪"/>
      <w:lvlJc w:val="left"/>
      <w:pPr>
        <w:ind w:left="62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07618A"/>
    <w:multiLevelType w:val="hybridMultilevel"/>
    <w:tmpl w:val="4B46522A"/>
    <w:lvl w:ilvl="0" w:tplc="7180CF46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C1B00">
      <w:start w:val="1"/>
      <w:numFmt w:val="bullet"/>
      <w:lvlText w:val="o"/>
      <w:lvlJc w:val="left"/>
      <w:pPr>
        <w:ind w:left="11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46FBA">
      <w:start w:val="1"/>
      <w:numFmt w:val="bullet"/>
      <w:lvlText w:val="▪"/>
      <w:lvlJc w:val="left"/>
      <w:pPr>
        <w:ind w:left="18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2ACF8">
      <w:start w:val="1"/>
      <w:numFmt w:val="bullet"/>
      <w:lvlText w:val="•"/>
      <w:lvlJc w:val="left"/>
      <w:pPr>
        <w:ind w:left="25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C8E74">
      <w:start w:val="1"/>
      <w:numFmt w:val="bullet"/>
      <w:lvlText w:val="o"/>
      <w:lvlJc w:val="left"/>
      <w:pPr>
        <w:ind w:left="329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6BA24">
      <w:start w:val="1"/>
      <w:numFmt w:val="bullet"/>
      <w:lvlText w:val="▪"/>
      <w:lvlJc w:val="left"/>
      <w:pPr>
        <w:ind w:left="401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CF3EA">
      <w:start w:val="1"/>
      <w:numFmt w:val="bullet"/>
      <w:lvlText w:val="•"/>
      <w:lvlJc w:val="left"/>
      <w:pPr>
        <w:ind w:left="47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A3538">
      <w:start w:val="1"/>
      <w:numFmt w:val="bullet"/>
      <w:lvlText w:val="o"/>
      <w:lvlJc w:val="left"/>
      <w:pPr>
        <w:ind w:left="54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A8924">
      <w:start w:val="1"/>
      <w:numFmt w:val="bullet"/>
      <w:lvlText w:val="▪"/>
      <w:lvlJc w:val="left"/>
      <w:pPr>
        <w:ind w:left="61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6C36BC"/>
    <w:multiLevelType w:val="hybridMultilevel"/>
    <w:tmpl w:val="01A22596"/>
    <w:lvl w:ilvl="0" w:tplc="3B7A0DA4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C5A92">
      <w:start w:val="1"/>
      <w:numFmt w:val="bullet"/>
      <w:lvlText w:val="o"/>
      <w:lvlJc w:val="left"/>
      <w:pPr>
        <w:ind w:left="11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6F742">
      <w:start w:val="1"/>
      <w:numFmt w:val="bullet"/>
      <w:lvlText w:val="▪"/>
      <w:lvlJc w:val="left"/>
      <w:pPr>
        <w:ind w:left="18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6EE08">
      <w:start w:val="1"/>
      <w:numFmt w:val="bullet"/>
      <w:lvlText w:val="•"/>
      <w:lvlJc w:val="left"/>
      <w:pPr>
        <w:ind w:left="25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60996">
      <w:start w:val="1"/>
      <w:numFmt w:val="bullet"/>
      <w:lvlText w:val="o"/>
      <w:lvlJc w:val="left"/>
      <w:pPr>
        <w:ind w:left="329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E607C">
      <w:start w:val="1"/>
      <w:numFmt w:val="bullet"/>
      <w:lvlText w:val="▪"/>
      <w:lvlJc w:val="left"/>
      <w:pPr>
        <w:ind w:left="401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E7EE2">
      <w:start w:val="1"/>
      <w:numFmt w:val="bullet"/>
      <w:lvlText w:val="•"/>
      <w:lvlJc w:val="left"/>
      <w:pPr>
        <w:ind w:left="47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427DA">
      <w:start w:val="1"/>
      <w:numFmt w:val="bullet"/>
      <w:lvlText w:val="o"/>
      <w:lvlJc w:val="left"/>
      <w:pPr>
        <w:ind w:left="54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4721A">
      <w:start w:val="1"/>
      <w:numFmt w:val="bullet"/>
      <w:lvlText w:val="▪"/>
      <w:lvlJc w:val="left"/>
      <w:pPr>
        <w:ind w:left="61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B26B6B"/>
    <w:multiLevelType w:val="hybridMultilevel"/>
    <w:tmpl w:val="48707176"/>
    <w:lvl w:ilvl="0" w:tplc="1C1A9C10">
      <w:start w:val="1"/>
      <w:numFmt w:val="bullet"/>
      <w:lvlText w:val="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8D608">
      <w:start w:val="1"/>
      <w:numFmt w:val="bullet"/>
      <w:lvlText w:val="o"/>
      <w:lvlJc w:val="left"/>
      <w:pPr>
        <w:ind w:left="11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4277E">
      <w:start w:val="1"/>
      <w:numFmt w:val="bullet"/>
      <w:lvlText w:val="▪"/>
      <w:lvlJc w:val="left"/>
      <w:pPr>
        <w:ind w:left="18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75EE">
      <w:start w:val="1"/>
      <w:numFmt w:val="bullet"/>
      <w:lvlText w:val="•"/>
      <w:lvlJc w:val="left"/>
      <w:pPr>
        <w:ind w:left="26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C1FB4">
      <w:start w:val="1"/>
      <w:numFmt w:val="bullet"/>
      <w:lvlText w:val="o"/>
      <w:lvlJc w:val="left"/>
      <w:pPr>
        <w:ind w:left="33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41B68">
      <w:start w:val="1"/>
      <w:numFmt w:val="bullet"/>
      <w:lvlText w:val="▪"/>
      <w:lvlJc w:val="left"/>
      <w:pPr>
        <w:ind w:left="40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EDF9C">
      <w:start w:val="1"/>
      <w:numFmt w:val="bullet"/>
      <w:lvlText w:val="•"/>
      <w:lvlJc w:val="left"/>
      <w:pPr>
        <w:ind w:left="47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A81A0">
      <w:start w:val="1"/>
      <w:numFmt w:val="bullet"/>
      <w:lvlText w:val="o"/>
      <w:lvlJc w:val="left"/>
      <w:pPr>
        <w:ind w:left="54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89368">
      <w:start w:val="1"/>
      <w:numFmt w:val="bullet"/>
      <w:lvlText w:val="▪"/>
      <w:lvlJc w:val="left"/>
      <w:pPr>
        <w:ind w:left="62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853AAB"/>
    <w:multiLevelType w:val="hybridMultilevel"/>
    <w:tmpl w:val="E27AE3F8"/>
    <w:lvl w:ilvl="0" w:tplc="579666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4FD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297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0EB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23D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4B2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4B2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65B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E84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B42B08"/>
    <w:multiLevelType w:val="hybridMultilevel"/>
    <w:tmpl w:val="2D740022"/>
    <w:lvl w:ilvl="0" w:tplc="5E8EFA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54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4AD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CEB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C5E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28C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28E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4CC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A8F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60D76"/>
    <w:multiLevelType w:val="hybridMultilevel"/>
    <w:tmpl w:val="3946B644"/>
    <w:lvl w:ilvl="0" w:tplc="F10AC148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063E8">
      <w:start w:val="1"/>
      <w:numFmt w:val="bullet"/>
      <w:lvlText w:val="o"/>
      <w:lvlJc w:val="left"/>
      <w:pPr>
        <w:ind w:left="11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2D8">
      <w:start w:val="1"/>
      <w:numFmt w:val="bullet"/>
      <w:lvlText w:val="▪"/>
      <w:lvlJc w:val="left"/>
      <w:pPr>
        <w:ind w:left="18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8C144">
      <w:start w:val="1"/>
      <w:numFmt w:val="bullet"/>
      <w:lvlText w:val="•"/>
      <w:lvlJc w:val="left"/>
      <w:pPr>
        <w:ind w:left="25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8C124">
      <w:start w:val="1"/>
      <w:numFmt w:val="bullet"/>
      <w:lvlText w:val="o"/>
      <w:lvlJc w:val="left"/>
      <w:pPr>
        <w:ind w:left="329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5366">
      <w:start w:val="1"/>
      <w:numFmt w:val="bullet"/>
      <w:lvlText w:val="▪"/>
      <w:lvlJc w:val="left"/>
      <w:pPr>
        <w:ind w:left="401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4474C">
      <w:start w:val="1"/>
      <w:numFmt w:val="bullet"/>
      <w:lvlText w:val="•"/>
      <w:lvlJc w:val="left"/>
      <w:pPr>
        <w:ind w:left="47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6392C">
      <w:start w:val="1"/>
      <w:numFmt w:val="bullet"/>
      <w:lvlText w:val="o"/>
      <w:lvlJc w:val="left"/>
      <w:pPr>
        <w:ind w:left="54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A4782">
      <w:start w:val="1"/>
      <w:numFmt w:val="bullet"/>
      <w:lvlText w:val="▪"/>
      <w:lvlJc w:val="left"/>
      <w:pPr>
        <w:ind w:left="61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601754"/>
    <w:multiLevelType w:val="hybridMultilevel"/>
    <w:tmpl w:val="4FAE3EA0"/>
    <w:lvl w:ilvl="0" w:tplc="DA6AB7F6">
      <w:start w:val="1"/>
      <w:numFmt w:val="bullet"/>
      <w:lvlText w:val="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63F5A">
      <w:start w:val="1"/>
      <w:numFmt w:val="bullet"/>
      <w:lvlText w:val="o"/>
      <w:lvlJc w:val="left"/>
      <w:pPr>
        <w:ind w:left="11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24754">
      <w:start w:val="1"/>
      <w:numFmt w:val="bullet"/>
      <w:lvlText w:val="▪"/>
      <w:lvlJc w:val="left"/>
      <w:pPr>
        <w:ind w:left="18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6543C">
      <w:start w:val="1"/>
      <w:numFmt w:val="bullet"/>
      <w:lvlText w:val="•"/>
      <w:lvlJc w:val="left"/>
      <w:pPr>
        <w:ind w:left="26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85A0A">
      <w:start w:val="1"/>
      <w:numFmt w:val="bullet"/>
      <w:lvlText w:val="o"/>
      <w:lvlJc w:val="left"/>
      <w:pPr>
        <w:ind w:left="33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216E8">
      <w:start w:val="1"/>
      <w:numFmt w:val="bullet"/>
      <w:lvlText w:val="▪"/>
      <w:lvlJc w:val="left"/>
      <w:pPr>
        <w:ind w:left="40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4B822">
      <w:start w:val="1"/>
      <w:numFmt w:val="bullet"/>
      <w:lvlText w:val="•"/>
      <w:lvlJc w:val="left"/>
      <w:pPr>
        <w:ind w:left="47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8F4BA">
      <w:start w:val="1"/>
      <w:numFmt w:val="bullet"/>
      <w:lvlText w:val="o"/>
      <w:lvlJc w:val="left"/>
      <w:pPr>
        <w:ind w:left="54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E0BC">
      <w:start w:val="1"/>
      <w:numFmt w:val="bullet"/>
      <w:lvlText w:val="▪"/>
      <w:lvlJc w:val="left"/>
      <w:pPr>
        <w:ind w:left="62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A52423"/>
    <w:multiLevelType w:val="hybridMultilevel"/>
    <w:tmpl w:val="2EC6D7C0"/>
    <w:lvl w:ilvl="0" w:tplc="B77E0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FB6B24"/>
    <w:multiLevelType w:val="hybridMultilevel"/>
    <w:tmpl w:val="21AADDC2"/>
    <w:lvl w:ilvl="0" w:tplc="ED881370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8DD56">
      <w:start w:val="1"/>
      <w:numFmt w:val="bullet"/>
      <w:lvlText w:val="o"/>
      <w:lvlJc w:val="left"/>
      <w:pPr>
        <w:ind w:left="11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AA282">
      <w:start w:val="1"/>
      <w:numFmt w:val="bullet"/>
      <w:lvlText w:val="▪"/>
      <w:lvlJc w:val="left"/>
      <w:pPr>
        <w:ind w:left="18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2A3BE">
      <w:start w:val="1"/>
      <w:numFmt w:val="bullet"/>
      <w:lvlText w:val="•"/>
      <w:lvlJc w:val="left"/>
      <w:pPr>
        <w:ind w:left="25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0025A">
      <w:start w:val="1"/>
      <w:numFmt w:val="bullet"/>
      <w:lvlText w:val="o"/>
      <w:lvlJc w:val="left"/>
      <w:pPr>
        <w:ind w:left="329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615BE">
      <w:start w:val="1"/>
      <w:numFmt w:val="bullet"/>
      <w:lvlText w:val="▪"/>
      <w:lvlJc w:val="left"/>
      <w:pPr>
        <w:ind w:left="401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0D56C">
      <w:start w:val="1"/>
      <w:numFmt w:val="bullet"/>
      <w:lvlText w:val="•"/>
      <w:lvlJc w:val="left"/>
      <w:pPr>
        <w:ind w:left="47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A30A8">
      <w:start w:val="1"/>
      <w:numFmt w:val="bullet"/>
      <w:lvlText w:val="o"/>
      <w:lvlJc w:val="left"/>
      <w:pPr>
        <w:ind w:left="54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0489E">
      <w:start w:val="1"/>
      <w:numFmt w:val="bullet"/>
      <w:lvlText w:val="▪"/>
      <w:lvlJc w:val="left"/>
      <w:pPr>
        <w:ind w:left="61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831FA8"/>
    <w:multiLevelType w:val="hybridMultilevel"/>
    <w:tmpl w:val="731452F2"/>
    <w:lvl w:ilvl="0" w:tplc="A60C979C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405C8">
      <w:start w:val="1"/>
      <w:numFmt w:val="bullet"/>
      <w:lvlText w:val="o"/>
      <w:lvlJc w:val="left"/>
      <w:pPr>
        <w:ind w:left="11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E6E20">
      <w:start w:val="1"/>
      <w:numFmt w:val="bullet"/>
      <w:lvlText w:val="▪"/>
      <w:lvlJc w:val="left"/>
      <w:pPr>
        <w:ind w:left="18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6E234">
      <w:start w:val="1"/>
      <w:numFmt w:val="bullet"/>
      <w:lvlText w:val="•"/>
      <w:lvlJc w:val="left"/>
      <w:pPr>
        <w:ind w:left="25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C9176">
      <w:start w:val="1"/>
      <w:numFmt w:val="bullet"/>
      <w:lvlText w:val="o"/>
      <w:lvlJc w:val="left"/>
      <w:pPr>
        <w:ind w:left="329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CFB86">
      <w:start w:val="1"/>
      <w:numFmt w:val="bullet"/>
      <w:lvlText w:val="▪"/>
      <w:lvlJc w:val="left"/>
      <w:pPr>
        <w:ind w:left="401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A4B66">
      <w:start w:val="1"/>
      <w:numFmt w:val="bullet"/>
      <w:lvlText w:val="•"/>
      <w:lvlJc w:val="left"/>
      <w:pPr>
        <w:ind w:left="473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A1CB0">
      <w:start w:val="1"/>
      <w:numFmt w:val="bullet"/>
      <w:lvlText w:val="o"/>
      <w:lvlJc w:val="left"/>
      <w:pPr>
        <w:ind w:left="545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ACBEA">
      <w:start w:val="1"/>
      <w:numFmt w:val="bullet"/>
      <w:lvlText w:val="▪"/>
      <w:lvlJc w:val="left"/>
      <w:pPr>
        <w:ind w:left="617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FC04E2"/>
    <w:multiLevelType w:val="hybridMultilevel"/>
    <w:tmpl w:val="F3BC3AD6"/>
    <w:lvl w:ilvl="0" w:tplc="9190DF72">
      <w:start w:val="1"/>
      <w:numFmt w:val="decimal"/>
      <w:lvlText w:val="%1."/>
      <w:lvlJc w:val="left"/>
      <w:pPr>
        <w:ind w:left="2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67A70">
      <w:start w:val="1"/>
      <w:numFmt w:val="lowerLetter"/>
      <w:lvlText w:val="%2"/>
      <w:lvlJc w:val="left"/>
      <w:pPr>
        <w:ind w:left="11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AE768">
      <w:start w:val="1"/>
      <w:numFmt w:val="lowerRoman"/>
      <w:lvlText w:val="%3"/>
      <w:lvlJc w:val="left"/>
      <w:pPr>
        <w:ind w:left="18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C33F2">
      <w:start w:val="1"/>
      <w:numFmt w:val="decimal"/>
      <w:lvlText w:val="%4"/>
      <w:lvlJc w:val="left"/>
      <w:pPr>
        <w:ind w:left="25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6C2C6">
      <w:start w:val="1"/>
      <w:numFmt w:val="lowerLetter"/>
      <w:lvlText w:val="%5"/>
      <w:lvlJc w:val="left"/>
      <w:pPr>
        <w:ind w:left="32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66D08">
      <w:start w:val="1"/>
      <w:numFmt w:val="lowerRoman"/>
      <w:lvlText w:val="%6"/>
      <w:lvlJc w:val="left"/>
      <w:pPr>
        <w:ind w:left="40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0849A">
      <w:start w:val="1"/>
      <w:numFmt w:val="decimal"/>
      <w:lvlText w:val="%7"/>
      <w:lvlJc w:val="left"/>
      <w:pPr>
        <w:ind w:left="47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81F88">
      <w:start w:val="1"/>
      <w:numFmt w:val="lowerLetter"/>
      <w:lvlText w:val="%8"/>
      <w:lvlJc w:val="left"/>
      <w:pPr>
        <w:ind w:left="54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CB6E4">
      <w:start w:val="1"/>
      <w:numFmt w:val="lowerRoman"/>
      <w:lvlText w:val="%9"/>
      <w:lvlJc w:val="left"/>
      <w:pPr>
        <w:ind w:left="61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D85AB0"/>
    <w:multiLevelType w:val="hybridMultilevel"/>
    <w:tmpl w:val="AE8A5B74"/>
    <w:lvl w:ilvl="0" w:tplc="F1D61DCA">
      <w:start w:val="1"/>
      <w:numFmt w:val="bullet"/>
      <w:lvlText w:val="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4E4E8">
      <w:start w:val="1"/>
      <w:numFmt w:val="bullet"/>
      <w:lvlText w:val="o"/>
      <w:lvlJc w:val="left"/>
      <w:pPr>
        <w:ind w:left="11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4D04A">
      <w:start w:val="1"/>
      <w:numFmt w:val="bullet"/>
      <w:lvlText w:val="▪"/>
      <w:lvlJc w:val="left"/>
      <w:pPr>
        <w:ind w:left="18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89EAC">
      <w:start w:val="1"/>
      <w:numFmt w:val="bullet"/>
      <w:lvlText w:val="•"/>
      <w:lvlJc w:val="left"/>
      <w:pPr>
        <w:ind w:left="26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633C2">
      <w:start w:val="1"/>
      <w:numFmt w:val="bullet"/>
      <w:lvlText w:val="o"/>
      <w:lvlJc w:val="left"/>
      <w:pPr>
        <w:ind w:left="33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2DE94">
      <w:start w:val="1"/>
      <w:numFmt w:val="bullet"/>
      <w:lvlText w:val="▪"/>
      <w:lvlJc w:val="left"/>
      <w:pPr>
        <w:ind w:left="40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CC1C0">
      <w:start w:val="1"/>
      <w:numFmt w:val="bullet"/>
      <w:lvlText w:val="•"/>
      <w:lvlJc w:val="left"/>
      <w:pPr>
        <w:ind w:left="47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28EBC">
      <w:start w:val="1"/>
      <w:numFmt w:val="bullet"/>
      <w:lvlText w:val="o"/>
      <w:lvlJc w:val="left"/>
      <w:pPr>
        <w:ind w:left="54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A6070">
      <w:start w:val="1"/>
      <w:numFmt w:val="bullet"/>
      <w:lvlText w:val="▪"/>
      <w:lvlJc w:val="left"/>
      <w:pPr>
        <w:ind w:left="62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67117A"/>
    <w:multiLevelType w:val="hybridMultilevel"/>
    <w:tmpl w:val="69BCDA6C"/>
    <w:lvl w:ilvl="0" w:tplc="1F30F984">
      <w:start w:val="1"/>
      <w:numFmt w:val="decimal"/>
      <w:lvlText w:val="%1."/>
      <w:lvlJc w:val="left"/>
      <w:pPr>
        <w:ind w:left="2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A350">
      <w:start w:val="1"/>
      <w:numFmt w:val="lowerLetter"/>
      <w:lvlText w:val="%2"/>
      <w:lvlJc w:val="left"/>
      <w:pPr>
        <w:ind w:left="11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2233A">
      <w:start w:val="1"/>
      <w:numFmt w:val="lowerRoman"/>
      <w:lvlText w:val="%3"/>
      <w:lvlJc w:val="left"/>
      <w:pPr>
        <w:ind w:left="18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AAAD6">
      <w:start w:val="1"/>
      <w:numFmt w:val="decimal"/>
      <w:lvlText w:val="%4"/>
      <w:lvlJc w:val="left"/>
      <w:pPr>
        <w:ind w:left="25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65636">
      <w:start w:val="1"/>
      <w:numFmt w:val="lowerLetter"/>
      <w:lvlText w:val="%5"/>
      <w:lvlJc w:val="left"/>
      <w:pPr>
        <w:ind w:left="32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2F74C">
      <w:start w:val="1"/>
      <w:numFmt w:val="lowerRoman"/>
      <w:lvlText w:val="%6"/>
      <w:lvlJc w:val="left"/>
      <w:pPr>
        <w:ind w:left="40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2F076">
      <w:start w:val="1"/>
      <w:numFmt w:val="decimal"/>
      <w:lvlText w:val="%7"/>
      <w:lvlJc w:val="left"/>
      <w:pPr>
        <w:ind w:left="47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9994">
      <w:start w:val="1"/>
      <w:numFmt w:val="lowerLetter"/>
      <w:lvlText w:val="%8"/>
      <w:lvlJc w:val="left"/>
      <w:pPr>
        <w:ind w:left="54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26A66">
      <w:start w:val="1"/>
      <w:numFmt w:val="lowerRoman"/>
      <w:lvlText w:val="%9"/>
      <w:lvlJc w:val="left"/>
      <w:pPr>
        <w:ind w:left="61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176FED"/>
    <w:multiLevelType w:val="hybridMultilevel"/>
    <w:tmpl w:val="4A6446CE"/>
    <w:lvl w:ilvl="0" w:tplc="A364D5F8">
      <w:start w:val="1"/>
      <w:numFmt w:val="bullet"/>
      <w:lvlText w:val="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6803C">
      <w:start w:val="1"/>
      <w:numFmt w:val="bullet"/>
      <w:lvlText w:val="o"/>
      <w:lvlJc w:val="left"/>
      <w:pPr>
        <w:ind w:left="11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6AFE4">
      <w:start w:val="1"/>
      <w:numFmt w:val="bullet"/>
      <w:lvlText w:val="▪"/>
      <w:lvlJc w:val="left"/>
      <w:pPr>
        <w:ind w:left="18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ACD18">
      <w:start w:val="1"/>
      <w:numFmt w:val="bullet"/>
      <w:lvlText w:val="•"/>
      <w:lvlJc w:val="left"/>
      <w:pPr>
        <w:ind w:left="26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66BA0">
      <w:start w:val="1"/>
      <w:numFmt w:val="bullet"/>
      <w:lvlText w:val="o"/>
      <w:lvlJc w:val="left"/>
      <w:pPr>
        <w:ind w:left="33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CAC38">
      <w:start w:val="1"/>
      <w:numFmt w:val="bullet"/>
      <w:lvlText w:val="▪"/>
      <w:lvlJc w:val="left"/>
      <w:pPr>
        <w:ind w:left="40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210CC">
      <w:start w:val="1"/>
      <w:numFmt w:val="bullet"/>
      <w:lvlText w:val="•"/>
      <w:lvlJc w:val="left"/>
      <w:pPr>
        <w:ind w:left="47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50FE">
      <w:start w:val="1"/>
      <w:numFmt w:val="bullet"/>
      <w:lvlText w:val="o"/>
      <w:lvlJc w:val="left"/>
      <w:pPr>
        <w:ind w:left="54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E1078">
      <w:start w:val="1"/>
      <w:numFmt w:val="bullet"/>
      <w:lvlText w:val="▪"/>
      <w:lvlJc w:val="left"/>
      <w:pPr>
        <w:ind w:left="62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3"/>
  </w:num>
  <w:num w:numId="5">
    <w:abstractNumId w:val="15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60A"/>
    <w:rsid w:val="000133D1"/>
    <w:rsid w:val="000213B7"/>
    <w:rsid w:val="00023BF4"/>
    <w:rsid w:val="00026666"/>
    <w:rsid w:val="00062475"/>
    <w:rsid w:val="000C4DD9"/>
    <w:rsid w:val="0014684F"/>
    <w:rsid w:val="00152F79"/>
    <w:rsid w:val="00184A48"/>
    <w:rsid w:val="001909C4"/>
    <w:rsid w:val="00196043"/>
    <w:rsid w:val="001C2FE3"/>
    <w:rsid w:val="001E4C81"/>
    <w:rsid w:val="001E5C0A"/>
    <w:rsid w:val="00210BD6"/>
    <w:rsid w:val="002520CD"/>
    <w:rsid w:val="00263E0D"/>
    <w:rsid w:val="00273C4D"/>
    <w:rsid w:val="00284F9F"/>
    <w:rsid w:val="002A2881"/>
    <w:rsid w:val="003724E7"/>
    <w:rsid w:val="00380A10"/>
    <w:rsid w:val="00457FA0"/>
    <w:rsid w:val="004B2EB5"/>
    <w:rsid w:val="004C1992"/>
    <w:rsid w:val="004E5002"/>
    <w:rsid w:val="00547A3A"/>
    <w:rsid w:val="005864F0"/>
    <w:rsid w:val="00591C39"/>
    <w:rsid w:val="005E1627"/>
    <w:rsid w:val="005E6996"/>
    <w:rsid w:val="00602A3E"/>
    <w:rsid w:val="00604141"/>
    <w:rsid w:val="006401B6"/>
    <w:rsid w:val="0064560A"/>
    <w:rsid w:val="00657254"/>
    <w:rsid w:val="0066740E"/>
    <w:rsid w:val="006B2AF2"/>
    <w:rsid w:val="006C0F89"/>
    <w:rsid w:val="006C41E2"/>
    <w:rsid w:val="006C5977"/>
    <w:rsid w:val="006F50BC"/>
    <w:rsid w:val="007400C7"/>
    <w:rsid w:val="00764804"/>
    <w:rsid w:val="00764A85"/>
    <w:rsid w:val="007B26A6"/>
    <w:rsid w:val="00816D20"/>
    <w:rsid w:val="00874275"/>
    <w:rsid w:val="0087590C"/>
    <w:rsid w:val="008B0A31"/>
    <w:rsid w:val="008F6CE4"/>
    <w:rsid w:val="009069BB"/>
    <w:rsid w:val="009368AC"/>
    <w:rsid w:val="00944E39"/>
    <w:rsid w:val="00951E4E"/>
    <w:rsid w:val="009971DC"/>
    <w:rsid w:val="009B60D8"/>
    <w:rsid w:val="009C479C"/>
    <w:rsid w:val="009C6280"/>
    <w:rsid w:val="00A77C45"/>
    <w:rsid w:val="00A85AE1"/>
    <w:rsid w:val="00AC47F7"/>
    <w:rsid w:val="00AE0314"/>
    <w:rsid w:val="00AE3B29"/>
    <w:rsid w:val="00B06682"/>
    <w:rsid w:val="00B9714F"/>
    <w:rsid w:val="00BC1DF2"/>
    <w:rsid w:val="00C062C4"/>
    <w:rsid w:val="00C37335"/>
    <w:rsid w:val="00C406EF"/>
    <w:rsid w:val="00D15729"/>
    <w:rsid w:val="00D341BC"/>
    <w:rsid w:val="00D426EE"/>
    <w:rsid w:val="00D564F2"/>
    <w:rsid w:val="00D62849"/>
    <w:rsid w:val="00D67DD9"/>
    <w:rsid w:val="00DC5313"/>
    <w:rsid w:val="00DE2005"/>
    <w:rsid w:val="00DE6DE4"/>
    <w:rsid w:val="00E16C02"/>
    <w:rsid w:val="00E30D24"/>
    <w:rsid w:val="00E31230"/>
    <w:rsid w:val="00E3161F"/>
    <w:rsid w:val="00E42CCC"/>
    <w:rsid w:val="00E56DD6"/>
    <w:rsid w:val="00EA6B7E"/>
    <w:rsid w:val="00EC7409"/>
    <w:rsid w:val="00ED25F5"/>
    <w:rsid w:val="00EE1E1A"/>
    <w:rsid w:val="00F11CE5"/>
    <w:rsid w:val="00F8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6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68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6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8AC"/>
    <w:rPr>
      <w:sz w:val="20"/>
      <w:szCs w:val="20"/>
    </w:rPr>
  </w:style>
  <w:style w:type="paragraph" w:styleId="a8">
    <w:name w:val="List Paragraph"/>
    <w:basedOn w:val="a"/>
    <w:uiPriority w:val="34"/>
    <w:qFormat/>
    <w:rsid w:val="00B9714F"/>
    <w:pPr>
      <w:ind w:leftChars="200" w:left="480"/>
    </w:pPr>
  </w:style>
  <w:style w:type="table" w:customStyle="1" w:styleId="TableGrid">
    <w:name w:val="TableGrid"/>
    <w:rsid w:val="000213B7"/>
    <w:pPr>
      <w:spacing w:line="240" w:lineRule="auto"/>
    </w:pPr>
    <w:rPr>
      <w:rFonts w:eastAsia="微軟正黑體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1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</dc:creator>
  <cp:lastModifiedBy>user</cp:lastModifiedBy>
  <cp:revision>3</cp:revision>
  <cp:lastPrinted>2021-10-21T10:00:00Z</cp:lastPrinted>
  <dcterms:created xsi:type="dcterms:W3CDTF">2021-12-22T12:57:00Z</dcterms:created>
  <dcterms:modified xsi:type="dcterms:W3CDTF">2021-12-22T12:59:00Z</dcterms:modified>
</cp:coreProperties>
</file>