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17C" w:rsidRPr="003C4F8A" w:rsidRDefault="00963B2A" w:rsidP="000C5A89">
      <w:pPr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 w:rsidRPr="003C4F8A">
        <w:rPr>
          <w:rFonts w:ascii="微軟正黑體" w:eastAsia="微軟正黑體" w:hAnsi="微軟正黑體" w:hint="eastAsia"/>
          <w:b/>
          <w:bCs/>
          <w:sz w:val="32"/>
          <w:szCs w:val="32"/>
        </w:rPr>
        <w:t>素</w:t>
      </w:r>
      <w:r w:rsidR="000C5A89" w:rsidRPr="003C4F8A">
        <w:rPr>
          <w:rFonts w:ascii="微軟正黑體" w:eastAsia="微軟正黑體" w:hAnsi="微軟正黑體" w:hint="eastAsia"/>
          <w:b/>
          <w:bCs/>
          <w:sz w:val="32"/>
          <w:szCs w:val="32"/>
        </w:rPr>
        <w:t>養紙筆評量</w:t>
      </w:r>
      <w:r w:rsidR="0017417C" w:rsidRPr="003C4F8A">
        <w:rPr>
          <w:rFonts w:ascii="微軟正黑體" w:eastAsia="微軟正黑體" w:hAnsi="微軟正黑體" w:hint="eastAsia"/>
          <w:b/>
          <w:bCs/>
          <w:sz w:val="32"/>
          <w:szCs w:val="32"/>
        </w:rPr>
        <w:t>題基本觀念與題目設計</w:t>
      </w:r>
    </w:p>
    <w:p w:rsidR="000C5A89" w:rsidRDefault="000C5A89" w:rsidP="000C5A89">
      <w:pPr>
        <w:jc w:val="center"/>
      </w:pPr>
      <w:r>
        <w:rPr>
          <w:rFonts w:hint="eastAsia"/>
        </w:rPr>
        <w:t>吳璧純</w:t>
      </w:r>
    </w:p>
    <w:p w:rsidR="000C5A89" w:rsidRDefault="000C5A89" w:rsidP="000C5A89">
      <w:pPr>
        <w:jc w:val="center"/>
      </w:pPr>
      <w:r>
        <w:rPr>
          <w:rFonts w:hint="eastAsia"/>
        </w:rPr>
        <w:t>國立台北大學師資培育中心教授</w:t>
      </w:r>
    </w:p>
    <w:p w:rsidR="003B41AB" w:rsidRDefault="003B41AB" w:rsidP="000C5A89">
      <w:pPr>
        <w:jc w:val="center"/>
        <w:rPr>
          <w:rFonts w:hint="eastAsia"/>
        </w:rPr>
      </w:pPr>
    </w:p>
    <w:p w:rsidR="003B41AB" w:rsidRPr="00014C5F" w:rsidRDefault="00A909A5" w:rsidP="003B41AB">
      <w:pPr>
        <w:spacing w:line="360" w:lineRule="exact"/>
        <w:rPr>
          <w:rFonts w:ascii="微軟正黑體" w:eastAsia="微軟正黑體" w:hAnsi="微軟正黑體"/>
          <w:b/>
          <w:szCs w:val="24"/>
        </w:rPr>
      </w:pPr>
      <w:r w:rsidRPr="00057FF6">
        <w:rPr>
          <w:rFonts w:ascii="微軟正黑體" w:eastAsia="微軟正黑體" w:hAnsi="微軟正黑體" w:hint="eastAsia"/>
          <w:b/>
          <w:bCs/>
        </w:rPr>
        <w:t>一、</w:t>
      </w:r>
      <w:r w:rsidR="003B41AB" w:rsidRPr="00014C5F">
        <w:rPr>
          <w:rFonts w:ascii="微軟正黑體" w:eastAsia="微軟正黑體" w:hAnsi="微軟正黑體" w:hint="eastAsia"/>
          <w:b/>
          <w:szCs w:val="24"/>
        </w:rPr>
        <w:t>素養紙筆評量題~任務型紙筆題</w:t>
      </w:r>
    </w:p>
    <w:p w:rsidR="003B41AB" w:rsidRPr="00450BC1" w:rsidRDefault="003B41AB" w:rsidP="003B41AB">
      <w:pPr>
        <w:spacing w:line="360" w:lineRule="exact"/>
        <w:rPr>
          <w:rFonts w:ascii="微軟正黑體" w:eastAsia="微軟正黑體" w:hAnsi="微軟正黑體"/>
          <w:bCs/>
          <w:szCs w:val="24"/>
        </w:rPr>
      </w:pPr>
      <w:r w:rsidRPr="00450BC1">
        <w:rPr>
          <w:rFonts w:ascii="微軟正黑體" w:eastAsia="微軟正黑體" w:hAnsi="微軟正黑體" w:hint="eastAsia"/>
          <w:bCs/>
          <w:szCs w:val="24"/>
        </w:rPr>
        <w:t>(</w:t>
      </w:r>
      <w:proofErr w:type="gramStart"/>
      <w:r w:rsidRPr="00450BC1">
        <w:rPr>
          <w:rFonts w:ascii="微軟正黑體" w:eastAsia="微軟正黑體" w:hAnsi="微軟正黑體" w:hint="eastAsia"/>
          <w:bCs/>
          <w:szCs w:val="24"/>
        </w:rPr>
        <w:t>一</w:t>
      </w:r>
      <w:proofErr w:type="gramEnd"/>
      <w:r w:rsidRPr="00450BC1">
        <w:rPr>
          <w:rFonts w:ascii="微軟正黑體" w:eastAsia="微軟正黑體" w:hAnsi="微軟正黑體" w:hint="eastAsia"/>
          <w:bCs/>
          <w:szCs w:val="24"/>
        </w:rPr>
        <w:t>)素養導向課室學習評量的兩種做法</w:t>
      </w:r>
    </w:p>
    <w:p w:rsidR="003B41AB" w:rsidRPr="00450BC1" w:rsidRDefault="003B41AB" w:rsidP="003B41AB">
      <w:pPr>
        <w:numPr>
          <w:ilvl w:val="0"/>
          <w:numId w:val="20"/>
        </w:numPr>
        <w:spacing w:line="360" w:lineRule="exact"/>
        <w:rPr>
          <w:rFonts w:ascii="微軟正黑體" w:eastAsia="微軟正黑體" w:hAnsi="微軟正黑體"/>
          <w:bCs/>
          <w:szCs w:val="24"/>
        </w:rPr>
      </w:pPr>
      <w:r w:rsidRPr="00450BC1">
        <w:rPr>
          <w:rFonts w:ascii="微軟正黑體" w:eastAsia="微軟正黑體" w:hAnsi="微軟正黑體" w:hint="eastAsia"/>
          <w:bCs/>
          <w:szCs w:val="24"/>
        </w:rPr>
        <w:t>教學中任務型的學習評量</w:t>
      </w:r>
      <w:r>
        <w:rPr>
          <w:rFonts w:ascii="微軟正黑體" w:eastAsia="微軟正黑體" w:hAnsi="微軟正黑體" w:hint="eastAsia"/>
          <w:bCs/>
          <w:szCs w:val="24"/>
        </w:rPr>
        <w:t>(多元評量)</w:t>
      </w:r>
      <w:r w:rsidRPr="00450BC1">
        <w:rPr>
          <w:rFonts w:ascii="微軟正黑體" w:eastAsia="微軟正黑體" w:hAnsi="微軟正黑體" w:hint="eastAsia"/>
          <w:bCs/>
          <w:szCs w:val="24"/>
        </w:rPr>
        <w:t>：在學習任務中評量學生表現，包括形成性評量與總結性評量，形成性評量對應的是總結性表現任務拆解後的學習任務</w:t>
      </w:r>
    </w:p>
    <w:p w:rsidR="003B41AB" w:rsidRPr="00450BC1" w:rsidRDefault="003B41AB" w:rsidP="003B41AB">
      <w:pPr>
        <w:numPr>
          <w:ilvl w:val="0"/>
          <w:numId w:val="20"/>
        </w:numPr>
        <w:spacing w:line="360" w:lineRule="exact"/>
        <w:rPr>
          <w:rFonts w:ascii="微軟正黑體" w:eastAsia="微軟正黑體" w:hAnsi="微軟正黑體"/>
          <w:bCs/>
          <w:szCs w:val="24"/>
        </w:rPr>
      </w:pPr>
      <w:r w:rsidRPr="00450BC1">
        <w:rPr>
          <w:rFonts w:ascii="微軟正黑體" w:eastAsia="微軟正黑體" w:hAnsi="微軟正黑體" w:hint="eastAsia"/>
          <w:bCs/>
          <w:szCs w:val="24"/>
        </w:rPr>
        <w:t>定期紙筆評量中的素養導向題~</w:t>
      </w:r>
      <w:proofErr w:type="gramStart"/>
      <w:r w:rsidRPr="00450BC1">
        <w:rPr>
          <w:rFonts w:ascii="微軟正黑體" w:eastAsia="微軟正黑體" w:hAnsi="微軟正黑體" w:hint="eastAsia"/>
          <w:bCs/>
          <w:szCs w:val="24"/>
        </w:rPr>
        <w:t>任務型題型</w:t>
      </w:r>
      <w:proofErr w:type="gramEnd"/>
      <w:r w:rsidRPr="00450BC1">
        <w:rPr>
          <w:rFonts w:ascii="微軟正黑體" w:eastAsia="微軟正黑體" w:hAnsi="微軟正黑體" w:hint="eastAsia"/>
          <w:bCs/>
          <w:szCs w:val="24"/>
        </w:rPr>
        <w:t xml:space="preserve"> (總結性評量)</w:t>
      </w:r>
    </w:p>
    <w:p w:rsidR="003B41AB" w:rsidRPr="00450BC1" w:rsidRDefault="003B41AB" w:rsidP="003B41AB">
      <w:pPr>
        <w:spacing w:line="360" w:lineRule="exact"/>
        <w:ind w:left="425" w:hangingChars="177" w:hanging="425"/>
        <w:rPr>
          <w:rFonts w:ascii="微軟正黑體" w:eastAsia="微軟正黑體" w:hAnsi="微軟正黑體"/>
          <w:sz w:val="20"/>
        </w:rPr>
      </w:pPr>
      <w:r w:rsidRPr="00450BC1">
        <w:rPr>
          <w:rFonts w:ascii="微軟正黑體" w:eastAsia="微軟正黑體" w:hAnsi="微軟正黑體" w:hint="eastAsia"/>
          <w:bCs/>
          <w:szCs w:val="24"/>
        </w:rPr>
        <w:t>(二)</w:t>
      </w:r>
      <w:r w:rsidRPr="00450BC1">
        <w:rPr>
          <w:rFonts w:ascii="微軟正黑體" w:eastAsia="微軟正黑體" w:hAnsi="微軟正黑體" w:hint="eastAsia"/>
          <w:szCs w:val="24"/>
        </w:rPr>
        <w:t>素養評量題是</w:t>
      </w:r>
      <w:r w:rsidRPr="00D025F6">
        <w:rPr>
          <w:rFonts w:ascii="微軟正黑體" w:eastAsia="微軟正黑體" w:hAnsi="微軟正黑體" w:hint="eastAsia"/>
          <w:szCs w:val="24"/>
        </w:rPr>
        <w:t>一種需要學生在任務上做表現的測驗形式，而不是讓學生從事先做好的列表中選擇答案</w:t>
      </w:r>
      <w:r>
        <w:rPr>
          <w:rFonts w:ascii="微軟正黑體" w:eastAsia="微軟正黑體" w:hAnsi="微軟正黑體" w:hint="eastAsia"/>
          <w:szCs w:val="24"/>
        </w:rPr>
        <w:t>。</w:t>
      </w:r>
      <w:r w:rsidRPr="00D025F6">
        <w:rPr>
          <w:rFonts w:ascii="微軟正黑體" w:eastAsia="微軟正黑體" w:hAnsi="微軟正黑體" w:hint="eastAsia"/>
          <w:szCs w:val="24"/>
        </w:rPr>
        <w:t xml:space="preserve">  </w:t>
      </w:r>
      <w:r w:rsidRPr="00450BC1">
        <w:rPr>
          <w:rFonts w:ascii="微軟正黑體" w:eastAsia="微軟正黑體" w:hAnsi="微軟正黑體" w:hint="eastAsia"/>
          <w:sz w:val="20"/>
        </w:rPr>
        <w:t xml:space="preserve">Office of Educational Research and Improvement (OERI) of the U.S. Department of Education, </w:t>
      </w:r>
      <w:proofErr w:type="gramStart"/>
      <w:r w:rsidRPr="00450BC1">
        <w:rPr>
          <w:rFonts w:ascii="微軟正黑體" w:eastAsia="微軟正黑體" w:hAnsi="微軟正黑體" w:hint="eastAsia"/>
          <w:sz w:val="20"/>
        </w:rPr>
        <w:t>1993  美國教育部教育研究與改進司</w:t>
      </w:r>
      <w:proofErr w:type="gramEnd"/>
    </w:p>
    <w:p w:rsidR="003B41AB" w:rsidRDefault="003B41AB" w:rsidP="003B41AB">
      <w:pPr>
        <w:spacing w:line="36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(三)</w:t>
      </w:r>
      <w:r>
        <w:rPr>
          <w:rFonts w:ascii="微軟正黑體" w:eastAsia="微軟正黑體" w:hAnsi="微軟正黑體" w:hint="eastAsia"/>
          <w:szCs w:val="24"/>
        </w:rPr>
        <w:t>素養導向總結性評量的</w:t>
      </w:r>
      <w:r>
        <w:rPr>
          <w:rFonts w:ascii="微軟正黑體" w:eastAsia="微軟正黑體" w:hAnsi="微軟正黑體" w:hint="eastAsia"/>
          <w:szCs w:val="24"/>
        </w:rPr>
        <w:t>特性</w:t>
      </w:r>
    </w:p>
    <w:p w:rsidR="003B41AB" w:rsidRPr="00450BC1" w:rsidRDefault="003B41AB" w:rsidP="003B41A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450BC1">
        <w:rPr>
          <w:rFonts w:ascii="微軟正黑體" w:eastAsia="微軟正黑體" w:hAnsi="微軟正黑體" w:hint="eastAsia"/>
          <w:szCs w:val="24"/>
        </w:rPr>
        <w:t>實行並完成一個任務的過程與結果</w:t>
      </w:r>
    </w:p>
    <w:p w:rsidR="003B41AB" w:rsidRPr="00450BC1" w:rsidRDefault="003B41AB" w:rsidP="003B41A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450BC1">
        <w:rPr>
          <w:rFonts w:ascii="微軟正黑體" w:eastAsia="微軟正黑體" w:hAnsi="微軟正黑體" w:hint="eastAsia"/>
          <w:szCs w:val="24"/>
        </w:rPr>
        <w:t>於真實情境中表現出能力或素養</w:t>
      </w:r>
    </w:p>
    <w:p w:rsidR="003B41AB" w:rsidRDefault="003B41AB" w:rsidP="003B41A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450BC1">
        <w:rPr>
          <w:rFonts w:ascii="微軟正黑體" w:eastAsia="微軟正黑體" w:hAnsi="微軟正黑體" w:hint="eastAsia"/>
          <w:szCs w:val="24"/>
        </w:rPr>
        <w:t>整合並運用學科知識（高層次思考）</w:t>
      </w:r>
    </w:p>
    <w:p w:rsidR="00D361CB" w:rsidRPr="003B41AB" w:rsidRDefault="003B41AB" w:rsidP="003B41A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3B41AB">
        <w:rPr>
          <w:rFonts w:ascii="微軟正黑體" w:eastAsia="微軟正黑體" w:hAnsi="微軟正黑體" w:hint="eastAsia"/>
          <w:szCs w:val="24"/>
        </w:rPr>
        <w:t>各種能力遷移 (素養)的表現</w:t>
      </w:r>
      <w:r w:rsidR="00A909A5" w:rsidRPr="003B41AB">
        <w:rPr>
          <w:rFonts w:ascii="微軟正黑體" w:eastAsia="微軟正黑體" w:hAnsi="微軟正黑體" w:hint="eastAsia"/>
          <w:b/>
          <w:bCs/>
        </w:rPr>
        <w:t>素養導向</w:t>
      </w:r>
      <w:r w:rsidR="00D361CB" w:rsidRPr="003B41AB">
        <w:rPr>
          <w:rFonts w:ascii="微軟正黑體" w:eastAsia="微軟正黑體" w:hAnsi="微軟正黑體" w:hint="eastAsia"/>
          <w:b/>
          <w:szCs w:val="24"/>
        </w:rPr>
        <w:t xml:space="preserve">總結性素養評量的特性 </w:t>
      </w:r>
      <w:r w:rsidR="00ED0D73" w:rsidRPr="003B41AB">
        <w:rPr>
          <w:rFonts w:hint="eastAsia"/>
          <w:bCs/>
        </w:rPr>
        <w:t>(Wiggins, 1993)</w:t>
      </w:r>
      <w:r w:rsidR="00ED0D73" w:rsidRPr="003B41AB">
        <w:rPr>
          <w:rFonts w:hint="eastAsia"/>
          <w:bCs/>
        </w:rPr>
        <w:t>，</w:t>
      </w:r>
      <w:proofErr w:type="spellStart"/>
      <w:r w:rsidR="00ED0D73" w:rsidRPr="003B41AB">
        <w:rPr>
          <w:rFonts w:hint="eastAsia"/>
          <w:bCs/>
        </w:rPr>
        <w:t>Stiggins</w:t>
      </w:r>
      <w:proofErr w:type="spellEnd"/>
      <w:r w:rsidR="00ED0D73" w:rsidRPr="003B41AB">
        <w:rPr>
          <w:rFonts w:hint="eastAsia"/>
          <w:bCs/>
        </w:rPr>
        <w:t>, 1987; Bland &amp;</w:t>
      </w:r>
      <w:proofErr w:type="spellStart"/>
      <w:r w:rsidR="00ED0D73" w:rsidRPr="003B41AB">
        <w:rPr>
          <w:rFonts w:hint="eastAsia"/>
          <w:bCs/>
        </w:rPr>
        <w:t>Gareis</w:t>
      </w:r>
      <w:proofErr w:type="spellEnd"/>
      <w:r w:rsidR="00ED0D73" w:rsidRPr="003B41AB">
        <w:rPr>
          <w:rFonts w:hint="eastAsia"/>
          <w:bCs/>
        </w:rPr>
        <w:t>, 2018</w:t>
      </w:r>
    </w:p>
    <w:p w:rsidR="00D361CB" w:rsidRPr="00450BC1" w:rsidRDefault="00D361CB" w:rsidP="00D361C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450BC1">
        <w:rPr>
          <w:rFonts w:ascii="微軟正黑體" w:eastAsia="微軟正黑體" w:hAnsi="微軟正黑體" w:hint="eastAsia"/>
          <w:szCs w:val="24"/>
        </w:rPr>
        <w:t>實行並完成一個任務的過程與結果</w:t>
      </w:r>
    </w:p>
    <w:p w:rsidR="00D361CB" w:rsidRPr="00450BC1" w:rsidRDefault="00D361CB" w:rsidP="00D361C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450BC1">
        <w:rPr>
          <w:rFonts w:ascii="微軟正黑體" w:eastAsia="微軟正黑體" w:hAnsi="微軟正黑體" w:hint="eastAsia"/>
          <w:szCs w:val="24"/>
        </w:rPr>
        <w:t>於真實情境中表現出能力或素養</w:t>
      </w:r>
    </w:p>
    <w:p w:rsidR="00D361CB" w:rsidRPr="00450BC1" w:rsidRDefault="00D361CB" w:rsidP="00D361C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450BC1">
        <w:rPr>
          <w:rFonts w:ascii="微軟正黑體" w:eastAsia="微軟正黑體" w:hAnsi="微軟正黑體" w:hint="eastAsia"/>
          <w:szCs w:val="24"/>
        </w:rPr>
        <w:t>整合並運用學科知識（高層次思考）</w:t>
      </w:r>
    </w:p>
    <w:p w:rsidR="00D361CB" w:rsidRPr="00D361CB" w:rsidRDefault="00D361CB" w:rsidP="00D361CB">
      <w:pPr>
        <w:numPr>
          <w:ilvl w:val="0"/>
          <w:numId w:val="21"/>
        </w:numPr>
        <w:spacing w:line="360" w:lineRule="exact"/>
        <w:rPr>
          <w:rFonts w:ascii="微軟正黑體" w:eastAsia="微軟正黑體" w:hAnsi="微軟正黑體"/>
          <w:szCs w:val="24"/>
        </w:rPr>
      </w:pPr>
      <w:r w:rsidRPr="00450BC1">
        <w:rPr>
          <w:rFonts w:ascii="微軟正黑體" w:eastAsia="微軟正黑體" w:hAnsi="微軟正黑體" w:hint="eastAsia"/>
          <w:szCs w:val="24"/>
        </w:rPr>
        <w:t>各種能力遷移的表現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450BC1">
        <w:rPr>
          <w:rFonts w:ascii="微軟正黑體" w:eastAsia="微軟正黑體" w:hAnsi="微軟正黑體" w:hint="eastAsia"/>
          <w:szCs w:val="24"/>
        </w:rPr>
        <w:t>(素養)</w:t>
      </w:r>
    </w:p>
    <w:p w:rsidR="00D361CB" w:rsidRDefault="00D361CB" w:rsidP="00E36421">
      <w:pPr>
        <w:pStyle w:val="a3"/>
        <w:spacing w:line="300" w:lineRule="exact"/>
        <w:rPr>
          <w:rFonts w:ascii="微軟正黑體" w:eastAsia="微軟正黑體" w:hAnsi="微軟正黑體"/>
          <w:b/>
          <w:bCs/>
        </w:rPr>
      </w:pPr>
      <w:r w:rsidRPr="00E16934">
        <w:rPr>
          <w:rFonts w:ascii="微軟正黑體" w:eastAsia="微軟正黑體" w:hAnsi="微軟正黑體" w:hint="eastAsia"/>
          <w:b/>
          <w:bCs/>
        </w:rPr>
        <w:t>要求學生表現出他們所學會的技能與知識，包括解題的歷程。</w:t>
      </w:r>
    </w:p>
    <w:p w:rsidR="00A8742D" w:rsidRPr="00E16934" w:rsidRDefault="00A8742D" w:rsidP="00E36421">
      <w:pPr>
        <w:pStyle w:val="a3"/>
        <w:spacing w:line="300" w:lineRule="exact"/>
        <w:rPr>
          <w:rFonts w:ascii="微軟正黑體" w:eastAsia="微軟正黑體" w:hAnsi="微軟正黑體" w:hint="eastAsia"/>
          <w:b/>
          <w:bCs/>
        </w:rPr>
      </w:pPr>
    </w:p>
    <w:p w:rsidR="005F4484" w:rsidRDefault="003B41AB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  <w:r w:rsidRPr="005F4484">
        <w:rPr>
          <w:rFonts w:ascii="微軟正黑體" w:eastAsia="微軟正黑體" w:hAnsi="微軟正黑體" w:hint="eastAsia"/>
          <w:b/>
          <w:bCs/>
          <w:szCs w:val="24"/>
        </w:rPr>
        <w:t>二</w:t>
      </w:r>
      <w:r w:rsidR="00024B57" w:rsidRPr="005F4484">
        <w:rPr>
          <w:rFonts w:ascii="微軟正黑體" w:eastAsia="微軟正黑體" w:hAnsi="微軟正黑體" w:hint="eastAsia"/>
          <w:b/>
          <w:bCs/>
          <w:szCs w:val="24"/>
        </w:rPr>
        <w:t>、</w:t>
      </w:r>
      <w:r w:rsidR="005F4484" w:rsidRPr="005F4484">
        <w:rPr>
          <w:rFonts w:ascii="微軟正黑體" w:eastAsia="微軟正黑體" w:hAnsi="微軟正黑體" w:hint="eastAsia"/>
          <w:b/>
          <w:szCs w:val="24"/>
        </w:rPr>
        <w:t>一些素養評量題的例子</w:t>
      </w: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  <w:r w:rsidRPr="005F4484">
        <w:rPr>
          <w:rFonts w:ascii="微軟正黑體" w:eastAsia="微軟正黑體" w:hAnsi="微軟正黑體" w:hint="eastAsia"/>
          <w:szCs w:val="24"/>
        </w:rPr>
        <w:t>(</w:t>
      </w:r>
      <w:proofErr w:type="gramStart"/>
      <w:r w:rsidRPr="005F4484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5F4484">
        <w:rPr>
          <w:rFonts w:ascii="微軟正黑體" w:eastAsia="微軟正黑體" w:hAnsi="微軟正黑體" w:hint="eastAsia"/>
          <w:szCs w:val="24"/>
        </w:rPr>
        <w:t>)國九數學，林口國中黃桂玲老師</w:t>
      </w: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  <w:r w:rsidRPr="00450BC1">
        <w:rPr>
          <w:noProof/>
        </w:rPr>
        <w:drawing>
          <wp:anchor distT="0" distB="0" distL="114300" distR="114300" simplePos="0" relativeHeight="251666432" behindDoc="0" locked="0" layoutInCell="1" allowOverlap="1" wp14:anchorId="664609A1" wp14:editId="27EC4E77">
            <wp:simplePos x="0" y="0"/>
            <wp:positionH relativeFrom="margin">
              <wp:posOffset>116840</wp:posOffset>
            </wp:positionH>
            <wp:positionV relativeFrom="paragraph">
              <wp:posOffset>57150</wp:posOffset>
            </wp:positionV>
            <wp:extent cx="3892550" cy="2199005"/>
            <wp:effectExtent l="0" t="0" r="0" b="0"/>
            <wp:wrapSquare wrapText="bothSides"/>
            <wp:docPr id="4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 w:hint="eastAsia"/>
          <w:szCs w:val="24"/>
        </w:rPr>
      </w:pPr>
      <w:r w:rsidRPr="00450BC1">
        <w:rPr>
          <w:noProof/>
        </w:rPr>
        <w:drawing>
          <wp:anchor distT="0" distB="0" distL="114300" distR="114300" simplePos="0" relativeHeight="251672576" behindDoc="0" locked="0" layoutInCell="1" allowOverlap="1" wp14:anchorId="545734B4" wp14:editId="308DBF36">
            <wp:simplePos x="0" y="0"/>
            <wp:positionH relativeFrom="column">
              <wp:posOffset>210185</wp:posOffset>
            </wp:positionH>
            <wp:positionV relativeFrom="paragraph">
              <wp:posOffset>109855</wp:posOffset>
            </wp:positionV>
            <wp:extent cx="3701415" cy="378460"/>
            <wp:effectExtent l="0" t="0" r="0" b="2540"/>
            <wp:wrapSquare wrapText="bothSides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484" w:rsidRDefault="005F4484" w:rsidP="005F4484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5F4484" w:rsidRDefault="005F4484" w:rsidP="005F4484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  <w:r w:rsidRPr="00450BC1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B7BCFA6" wp14:editId="57DA0B7D">
            <wp:simplePos x="0" y="0"/>
            <wp:positionH relativeFrom="column">
              <wp:posOffset>262890</wp:posOffset>
            </wp:positionH>
            <wp:positionV relativeFrom="paragraph">
              <wp:posOffset>-44450</wp:posOffset>
            </wp:positionV>
            <wp:extent cx="3683000" cy="488315"/>
            <wp:effectExtent l="0" t="0" r="0" b="698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484" w:rsidRDefault="005F4484" w:rsidP="005F4484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微軟正黑體" w:eastAsia="微軟正黑體" w:hAnsi="微軟正黑體"/>
        </w:rPr>
      </w:pPr>
    </w:p>
    <w:p w:rsidR="005F4484" w:rsidRPr="00893CA3" w:rsidRDefault="005F4484" w:rsidP="005F4484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(二)社會領域~婦女工作權，</w:t>
      </w:r>
      <w:r w:rsidRPr="00893CA3">
        <w:rPr>
          <w:rFonts w:ascii="微軟正黑體" w:eastAsia="微軟正黑體" w:hAnsi="微軟正黑體" w:cs="微軟正黑體"/>
          <w:color w:val="000000"/>
          <w:kern w:val="24"/>
        </w:rPr>
        <w:t>April 3rd, 2012 Barry Deutsch</w:t>
      </w: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Pr="00893CA3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  <w:r w:rsidRPr="00893C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9D979" wp14:editId="12F8E448">
                <wp:simplePos x="0" y="0"/>
                <wp:positionH relativeFrom="page">
                  <wp:align>right</wp:align>
                </wp:positionH>
                <wp:positionV relativeFrom="paragraph">
                  <wp:posOffset>120650</wp:posOffset>
                </wp:positionV>
                <wp:extent cx="3270250" cy="2730500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273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4484" w:rsidRPr="00893CA3" w:rsidRDefault="005F4484" w:rsidP="005F448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20" w:lineRule="exact"/>
                              <w:textAlignment w:val="baseline"/>
                            </w:pPr>
                            <w:r w:rsidRPr="00893CA3">
                              <w:rPr>
                                <w:rFonts w:ascii="微軟正黑體" w:eastAsia="微軟正黑體" w:hAnsi="微軟正黑體" w:cs="微軟正黑體" w:hint="eastAsia"/>
                                <w:color w:val="000000"/>
                                <w:kern w:val="24"/>
                              </w:rPr>
                              <w:t>這一幅卡通的主要意旨指出，女性並沒有跟男性有著一樣的</w:t>
                            </w:r>
                            <w:proofErr w:type="gramStart"/>
                            <w:r w:rsidRPr="00893CA3">
                              <w:rPr>
                                <w:rFonts w:ascii="微軟正黑體" w:eastAsia="微軟正黑體" w:hAnsi="微軟正黑體" w:cs="微軟正黑體" w:hint="eastAsia"/>
                                <w:color w:val="000000"/>
                                <w:kern w:val="24"/>
                              </w:rPr>
                              <w:t>受雇權</w:t>
                            </w:r>
                            <w:proofErr w:type="gramEnd"/>
                            <w:r w:rsidRPr="00893CA3">
                              <w:rPr>
                                <w:rFonts w:ascii="微軟正黑體" w:eastAsia="微軟正黑體" w:hAnsi="微軟正黑體" w:cs="微軟正黑體" w:hint="eastAsia"/>
                                <w:color w:val="000000"/>
                                <w:kern w:val="24"/>
                              </w:rPr>
                              <w:t>，請找出圖中的2個證據，支持這個論述，並進行理由說明。</w:t>
                            </w:r>
                          </w:p>
                          <w:p w:rsidR="005F4484" w:rsidRPr="00893CA3" w:rsidRDefault="005F4484" w:rsidP="005F448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20" w:lineRule="exact"/>
                              <w:textAlignment w:val="baseline"/>
                            </w:pPr>
                            <w:r w:rsidRPr="00893CA3">
                              <w:rPr>
                                <w:rFonts w:ascii="微軟正黑體" w:eastAsia="微軟正黑體" w:hAnsi="微軟正黑體" w:cs="微軟正黑體" w:hint="eastAsia"/>
                                <w:color w:val="000000"/>
                                <w:kern w:val="24"/>
                              </w:rPr>
                              <w:t>1.______________________________________________________________________________</w:t>
                            </w:r>
                          </w:p>
                          <w:p w:rsidR="005F4484" w:rsidRPr="00893CA3" w:rsidRDefault="005F4484" w:rsidP="005F448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20" w:lineRule="exact"/>
                              <w:textAlignment w:val="baseline"/>
                            </w:pPr>
                            <w:r w:rsidRPr="00893CA3">
                              <w:rPr>
                                <w:rFonts w:ascii="微軟正黑體" w:eastAsia="微軟正黑體" w:hAnsi="微軟正黑體" w:cs="微軟正黑體" w:hint="eastAsia"/>
                                <w:color w:val="000000"/>
                                <w:kern w:val="24"/>
                              </w:rPr>
                              <w:t>________________________________________________________________________________</w:t>
                            </w:r>
                          </w:p>
                          <w:p w:rsidR="005F4484" w:rsidRPr="00893CA3" w:rsidRDefault="005F4484" w:rsidP="005F448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20" w:lineRule="exact"/>
                              <w:textAlignment w:val="baseline"/>
                            </w:pPr>
                            <w:r w:rsidRPr="00893CA3">
                              <w:rPr>
                                <w:rFonts w:ascii="微軟正黑體" w:eastAsia="微軟正黑體" w:hAnsi="微軟正黑體" w:cs="微軟正黑體" w:hint="eastAsia"/>
                                <w:color w:val="000000"/>
                                <w:kern w:val="24"/>
                              </w:rPr>
                              <w:t>2.______________________________________________________________________________________________________________________</w:t>
                            </w:r>
                          </w:p>
                          <w:p w:rsidR="005F4484" w:rsidRPr="00893CA3" w:rsidRDefault="005F4484" w:rsidP="005F448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20" w:lineRule="exact"/>
                              <w:textAlignment w:val="baseline"/>
                            </w:pPr>
                            <w:r w:rsidRPr="00893CA3">
                              <w:rPr>
                                <w:rFonts w:ascii="微軟正黑體" w:eastAsia="微軟正黑體" w:hAnsi="微軟正黑體" w:cs="微軟正黑體" w:hint="eastAsia"/>
                                <w:color w:val="000000"/>
                                <w:kern w:val="24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9D979" id="Rectangle 3" o:spid="_x0000_s1026" style="position:absolute;margin-left:206.3pt;margin-top:9.5pt;width:257.5pt;height:21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" filled="f" fillcolor="#4f81bd [3204]" stroked="f" strokecolor="black [3213]">
                <v:shadow color="#eeece1 [3214]"/>
                <v:textbox>
                  <w:txbxContent>
                    <w:p w:rsidR="005F4484" w:rsidRPr="00893CA3" w:rsidRDefault="005F4484" w:rsidP="005F4484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20" w:lineRule="exact"/>
                        <w:textAlignment w:val="baseline"/>
                      </w:pPr>
                      <w:r w:rsidRPr="00893CA3">
                        <w:rPr>
                          <w:rFonts w:ascii="微軟正黑體" w:eastAsia="微軟正黑體" w:hAnsi="微軟正黑體" w:cs="微軟正黑體" w:hint="eastAsia"/>
                          <w:color w:val="000000"/>
                          <w:kern w:val="24"/>
                        </w:rPr>
                        <w:t>這一幅卡通的主要意旨指出，女性並沒有跟男性有著一樣的</w:t>
                      </w:r>
                      <w:proofErr w:type="gramStart"/>
                      <w:r w:rsidRPr="00893CA3">
                        <w:rPr>
                          <w:rFonts w:ascii="微軟正黑體" w:eastAsia="微軟正黑體" w:hAnsi="微軟正黑體" w:cs="微軟正黑體" w:hint="eastAsia"/>
                          <w:color w:val="000000"/>
                          <w:kern w:val="24"/>
                        </w:rPr>
                        <w:t>受雇權</w:t>
                      </w:r>
                      <w:proofErr w:type="gramEnd"/>
                      <w:r w:rsidRPr="00893CA3">
                        <w:rPr>
                          <w:rFonts w:ascii="微軟正黑體" w:eastAsia="微軟正黑體" w:hAnsi="微軟正黑體" w:cs="微軟正黑體" w:hint="eastAsia"/>
                          <w:color w:val="000000"/>
                          <w:kern w:val="24"/>
                        </w:rPr>
                        <w:t>，請找出圖中的2個證據，支持這個論述，並進行理由說明。</w:t>
                      </w:r>
                    </w:p>
                    <w:p w:rsidR="005F4484" w:rsidRPr="00893CA3" w:rsidRDefault="005F4484" w:rsidP="005F4484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20" w:lineRule="exact"/>
                        <w:textAlignment w:val="baseline"/>
                      </w:pPr>
                      <w:r w:rsidRPr="00893CA3">
                        <w:rPr>
                          <w:rFonts w:ascii="微軟正黑體" w:eastAsia="微軟正黑體" w:hAnsi="微軟正黑體" w:cs="微軟正黑體" w:hint="eastAsia"/>
                          <w:color w:val="000000"/>
                          <w:kern w:val="24"/>
                        </w:rPr>
                        <w:t>1.______________________________________________________________________________</w:t>
                      </w:r>
                    </w:p>
                    <w:p w:rsidR="005F4484" w:rsidRPr="00893CA3" w:rsidRDefault="005F4484" w:rsidP="005F4484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20" w:lineRule="exact"/>
                        <w:textAlignment w:val="baseline"/>
                      </w:pPr>
                      <w:r w:rsidRPr="00893CA3">
                        <w:rPr>
                          <w:rFonts w:ascii="微軟正黑體" w:eastAsia="微軟正黑體" w:hAnsi="微軟正黑體" w:cs="微軟正黑體" w:hint="eastAsia"/>
                          <w:color w:val="000000"/>
                          <w:kern w:val="24"/>
                        </w:rPr>
                        <w:t>________________________________________________________________________________</w:t>
                      </w:r>
                    </w:p>
                    <w:p w:rsidR="005F4484" w:rsidRPr="00893CA3" w:rsidRDefault="005F4484" w:rsidP="005F4484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20" w:lineRule="exact"/>
                        <w:textAlignment w:val="baseline"/>
                      </w:pPr>
                      <w:r w:rsidRPr="00893CA3">
                        <w:rPr>
                          <w:rFonts w:ascii="微軟正黑體" w:eastAsia="微軟正黑體" w:hAnsi="微軟正黑體" w:cs="微軟正黑體" w:hint="eastAsia"/>
                          <w:color w:val="000000"/>
                          <w:kern w:val="24"/>
                        </w:rPr>
                        <w:t>2.______________________________________________________________________________________________________________________</w:t>
                      </w:r>
                    </w:p>
                    <w:p w:rsidR="005F4484" w:rsidRPr="00893CA3" w:rsidRDefault="005F4484" w:rsidP="005F4484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20" w:lineRule="exact"/>
                        <w:textAlignment w:val="baseline"/>
                      </w:pPr>
                      <w:r w:rsidRPr="00893CA3">
                        <w:rPr>
                          <w:rFonts w:ascii="微軟正黑體" w:eastAsia="微軟正黑體" w:hAnsi="微軟正黑體" w:cs="微軟正黑體" w:hint="eastAsia"/>
                          <w:color w:val="000000"/>
                          <w:kern w:val="24"/>
                        </w:rPr>
                        <w:t>________________________________________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93CA3">
        <w:rPr>
          <w:noProof/>
        </w:rPr>
        <w:drawing>
          <wp:anchor distT="0" distB="0" distL="114300" distR="114300" simplePos="0" relativeHeight="251663360" behindDoc="0" locked="0" layoutInCell="1" allowOverlap="1" wp14:anchorId="715A523B" wp14:editId="3111847D">
            <wp:simplePos x="0" y="0"/>
            <wp:positionH relativeFrom="column">
              <wp:posOffset>41910</wp:posOffset>
            </wp:positionH>
            <wp:positionV relativeFrom="paragraph">
              <wp:posOffset>57150</wp:posOffset>
            </wp:positionV>
            <wp:extent cx="3178175" cy="3020695"/>
            <wp:effectExtent l="0" t="0" r="3175" b="8255"/>
            <wp:wrapSquare wrapText="bothSides"/>
            <wp:docPr id="133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020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Pr="00450BC1" w:rsidRDefault="005F4484" w:rsidP="005F4484">
      <w:pPr>
        <w:pStyle w:val="a3"/>
        <w:spacing w:line="360" w:lineRule="exact"/>
        <w:ind w:leftChars="0" w:left="720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noProof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Pr="00893CA3" w:rsidRDefault="005F4484" w:rsidP="005F4484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Cs w:val="24"/>
        </w:rPr>
        <w:t>(三)自然科學~生物分類，</w:t>
      </w:r>
      <w:r w:rsidRPr="00893CA3">
        <w:rPr>
          <w:rFonts w:ascii="微軟正黑體" w:eastAsia="微軟正黑體" w:hAnsi="微軟正黑體"/>
        </w:rPr>
        <w:t>Lane, 2012</w:t>
      </w: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  <w:r w:rsidRPr="00893CA3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08148E59" wp14:editId="17A5A52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756150" cy="3042920"/>
            <wp:effectExtent l="0" t="0" r="6350" b="5080"/>
            <wp:wrapSquare wrapText="bothSides"/>
            <wp:docPr id="21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p w:rsidR="005F4484" w:rsidRDefault="005F4484" w:rsidP="005F4484">
      <w:pPr>
        <w:spacing w:line="360" w:lineRule="exact"/>
        <w:rPr>
          <w:rFonts w:ascii="微軟正黑體" w:eastAsia="微軟正黑體" w:hAnsi="微軟正黑體" w:hint="eastAsia"/>
          <w:b/>
          <w:szCs w:val="24"/>
        </w:rPr>
      </w:pPr>
    </w:p>
    <w:p w:rsidR="005F4484" w:rsidRDefault="005F4484" w:rsidP="00201649">
      <w:pPr>
        <w:spacing w:line="320" w:lineRule="exact"/>
        <w:rPr>
          <w:rFonts w:ascii="微軟正黑體" w:eastAsia="微軟正黑體" w:hAnsi="微軟正黑體"/>
          <w:b/>
          <w:bCs/>
          <w:szCs w:val="24"/>
        </w:rPr>
      </w:pPr>
    </w:p>
    <w:p w:rsidR="00024B57" w:rsidRDefault="005F4484" w:rsidP="00201649">
      <w:pPr>
        <w:spacing w:line="32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Cs w:val="24"/>
        </w:rPr>
        <w:lastRenderedPageBreak/>
        <w:t>三、</w:t>
      </w:r>
      <w:r w:rsidR="00024B57"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>國教院素養</w:t>
      </w:r>
      <w:proofErr w:type="gramStart"/>
      <w:r w:rsidR="00024B57"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>紙筆題命題</w:t>
      </w:r>
      <w:proofErr w:type="gramEnd"/>
      <w:r w:rsidR="00024B57"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基本要素  </w:t>
      </w:r>
    </w:p>
    <w:p w:rsidR="00024B57" w:rsidRPr="00E31A56" w:rsidRDefault="00024B57" w:rsidP="00201649">
      <w:pPr>
        <w:spacing w:line="32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  (一)國教院</w:t>
      </w:r>
      <w:r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>(教育部)</w:t>
      </w:r>
    </w:p>
    <w:p w:rsidR="00024B57" w:rsidRPr="00E31A56" w:rsidRDefault="00024B57" w:rsidP="00024B57">
      <w:pPr>
        <w:pStyle w:val="a3"/>
        <w:numPr>
          <w:ilvl w:val="1"/>
          <w:numId w:val="1"/>
        </w:numPr>
        <w:spacing w:line="320" w:lineRule="exact"/>
        <w:ind w:leftChars="0"/>
        <w:rPr>
          <w:rFonts w:ascii="微軟正黑體" w:eastAsia="微軟正黑體" w:hAnsi="微軟正黑體"/>
          <w:szCs w:val="24"/>
        </w:rPr>
      </w:pPr>
      <w:r w:rsidRPr="00E31A56">
        <w:rPr>
          <w:rFonts w:ascii="微軟正黑體" w:eastAsia="微軟正黑體" w:hAnsi="微軟正黑體" w:hint="eastAsia"/>
          <w:szCs w:val="24"/>
        </w:rPr>
        <w:t>應用知識解決問題：</w:t>
      </w:r>
      <w:r w:rsidRPr="00E31A56">
        <w:rPr>
          <w:rFonts w:ascii="微軟正黑體" w:eastAsia="微軟正黑體" w:hAnsi="微軟正黑體"/>
          <w:szCs w:val="24"/>
        </w:rPr>
        <w:t>佈題強調真實的情境與真實的問題</w:t>
      </w:r>
      <w:r w:rsidRPr="00E31A56">
        <w:rPr>
          <w:rFonts w:ascii="微軟正黑體" w:eastAsia="微軟正黑體" w:hAnsi="微軟正黑體" w:hint="eastAsia"/>
          <w:szCs w:val="24"/>
        </w:rPr>
        <w:t xml:space="preserve">  </w:t>
      </w:r>
    </w:p>
    <w:p w:rsidR="00024B57" w:rsidRPr="00024B57" w:rsidRDefault="00024B57" w:rsidP="00024B57">
      <w:pPr>
        <w:pStyle w:val="a3"/>
        <w:numPr>
          <w:ilvl w:val="1"/>
          <w:numId w:val="1"/>
        </w:numPr>
        <w:spacing w:line="32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szCs w:val="24"/>
        </w:rPr>
        <w:t>對準學習目標：</w:t>
      </w:r>
      <w:r w:rsidRPr="00E31A56">
        <w:rPr>
          <w:rFonts w:ascii="微軟正黑體" w:eastAsia="微軟正黑體" w:hAnsi="微軟正黑體"/>
          <w:szCs w:val="24"/>
        </w:rPr>
        <w:t>評量強調總綱核心素養或領域／科目核心素養、學科本質及學習重點</w:t>
      </w:r>
    </w:p>
    <w:p w:rsidR="00024B57" w:rsidRPr="00024B57" w:rsidRDefault="00024B57" w:rsidP="00024B57">
      <w:pPr>
        <w:spacing w:line="300" w:lineRule="exact"/>
        <w:ind w:firstLineChars="100" w:firstLine="240"/>
        <w:rPr>
          <w:rFonts w:ascii="微軟正黑體" w:eastAsia="微軟正黑體" w:hAnsi="微軟正黑體"/>
          <w:b/>
          <w:bCs/>
          <w:szCs w:val="24"/>
        </w:rPr>
      </w:pPr>
      <w:r w:rsidRPr="00024B57">
        <w:rPr>
          <w:rFonts w:ascii="微軟正黑體" w:eastAsia="微軟正黑體" w:hAnsi="微軟正黑體" w:hint="eastAsia"/>
          <w:b/>
          <w:color w:val="000000" w:themeColor="text1"/>
          <w:szCs w:val="24"/>
        </w:rPr>
        <w:t>(二)素養</w:t>
      </w:r>
      <w:proofErr w:type="gramStart"/>
      <w:r w:rsidR="003B41AB">
        <w:rPr>
          <w:rFonts w:ascii="微軟正黑體" w:eastAsia="微軟正黑體" w:hAnsi="微軟正黑體" w:hint="eastAsia"/>
          <w:b/>
          <w:color w:val="000000" w:themeColor="text1"/>
          <w:szCs w:val="24"/>
        </w:rPr>
        <w:t>紙筆</w:t>
      </w:r>
      <w:r w:rsidRPr="00024B57">
        <w:rPr>
          <w:rFonts w:ascii="微軟正黑體" w:eastAsia="微軟正黑體" w:hAnsi="微軟正黑體" w:hint="eastAsia"/>
          <w:b/>
          <w:color w:val="000000" w:themeColor="text1"/>
          <w:szCs w:val="24"/>
        </w:rPr>
        <w:t>題的</w:t>
      </w:r>
      <w:proofErr w:type="gramEnd"/>
      <w:r w:rsidRPr="00024B57">
        <w:rPr>
          <w:rFonts w:ascii="微軟正黑體" w:eastAsia="微軟正黑體" w:hAnsi="微軟正黑體" w:hint="eastAsia"/>
          <w:b/>
          <w:color w:val="000000" w:themeColor="text1"/>
          <w:szCs w:val="24"/>
        </w:rPr>
        <w:t>構成要素</w:t>
      </w:r>
    </w:p>
    <w:p w:rsidR="00024B57" w:rsidRPr="00024B57" w:rsidRDefault="00024B57" w:rsidP="00024B57">
      <w:pPr>
        <w:spacing w:line="300" w:lineRule="exact"/>
        <w:ind w:firstLineChars="200" w:firstLine="480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024B57">
        <w:rPr>
          <w:rFonts w:ascii="微軟正黑體" w:eastAsia="微軟正黑體" w:hAnsi="微軟正黑體"/>
          <w:b/>
          <w:color w:val="000000" w:themeColor="text1"/>
          <w:szCs w:val="24"/>
        </w:rPr>
        <w:t>1.</w:t>
      </w:r>
      <w:r w:rsidRPr="00024B57">
        <w:rPr>
          <w:rFonts w:ascii="微軟正黑體" w:eastAsia="微軟正黑體" w:hAnsi="微軟正黑體" w:hint="eastAsia"/>
          <w:b/>
          <w:color w:val="000000" w:themeColor="text1"/>
          <w:szCs w:val="24"/>
        </w:rPr>
        <w:t>情境+整合運用所學</w:t>
      </w:r>
      <w:r w:rsidR="003B41AB">
        <w:rPr>
          <w:rFonts w:ascii="微軟正黑體" w:eastAsia="微軟正黑體" w:hAnsi="微軟正黑體" w:hint="eastAsia"/>
          <w:b/>
          <w:color w:val="000000" w:themeColor="text1"/>
          <w:szCs w:val="24"/>
        </w:rPr>
        <w:t>的高層次認知表現</w:t>
      </w:r>
    </w:p>
    <w:p w:rsidR="00024B57" w:rsidRPr="00E31A56" w:rsidRDefault="00024B57" w:rsidP="00024B57">
      <w:pPr>
        <w:numPr>
          <w:ilvl w:val="0"/>
          <w:numId w:val="5"/>
        </w:numPr>
        <w:spacing w:line="30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>情境：</w:t>
      </w: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學習任務所在的真實</w:t>
      </w:r>
      <w:r w:rsidR="003B41AB">
        <w:rPr>
          <w:rFonts w:ascii="微軟正黑體" w:eastAsia="微軟正黑體" w:hAnsi="微軟正黑體" w:hint="eastAsia"/>
          <w:color w:val="000000" w:themeColor="text1"/>
          <w:szCs w:val="24"/>
        </w:rPr>
        <w:t>生活情境或</w:t>
      </w: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能讓知識與能力遷移的學術任務情境 (領域學習的任務探究情境)</w:t>
      </w:r>
    </w:p>
    <w:p w:rsidR="00024B57" w:rsidRDefault="00024B57" w:rsidP="00024B57">
      <w:pPr>
        <w:spacing w:line="30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                           </w:t>
      </w:r>
      <w:r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>+</w:t>
      </w:r>
    </w:p>
    <w:p w:rsidR="00024B57" w:rsidRPr="00E31A56" w:rsidRDefault="00024B57" w:rsidP="00024B57">
      <w:pPr>
        <w:numPr>
          <w:ilvl w:val="0"/>
          <w:numId w:val="6"/>
        </w:numPr>
        <w:spacing w:line="30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>讓學生整合運用所學：</w:t>
      </w: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題目的題型與認知層次，要讓學生能</w:t>
      </w:r>
      <w:r w:rsidR="003B41AB">
        <w:rPr>
          <w:rFonts w:ascii="微軟正黑體" w:eastAsia="微軟正黑體" w:hAnsi="微軟正黑體" w:hint="eastAsia"/>
          <w:color w:val="000000" w:themeColor="text1"/>
          <w:szCs w:val="24"/>
        </w:rPr>
        <w:t>運用並使用高層次思考能力進行所學</w:t>
      </w: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知識</w:t>
      </w:r>
      <w:r w:rsidR="003B41AB">
        <w:rPr>
          <w:rFonts w:ascii="微軟正黑體" w:eastAsia="微軟正黑體" w:hAnsi="微軟正黑體" w:hint="eastAsia"/>
          <w:color w:val="000000" w:themeColor="text1"/>
          <w:szCs w:val="24"/>
        </w:rPr>
        <w:t>的再組織</w:t>
      </w:r>
    </w:p>
    <w:p w:rsidR="00024B57" w:rsidRPr="00024B57" w:rsidRDefault="00024B57" w:rsidP="003B41AB">
      <w:pPr>
        <w:spacing w:line="30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</w:t>
      </w:r>
      <w:r>
        <w:rPr>
          <w:rFonts w:ascii="微軟正黑體" w:eastAsia="微軟正黑體" w:hAnsi="微軟正黑體"/>
          <w:color w:val="000000" w:themeColor="text1"/>
          <w:szCs w:val="24"/>
        </w:rPr>
        <w:t xml:space="preserve">  </w:t>
      </w:r>
      <w:r w:rsidRPr="00024B57">
        <w:rPr>
          <w:rFonts w:ascii="微軟正黑體" w:eastAsia="微軟正黑體" w:hAnsi="微軟正黑體"/>
          <w:b/>
          <w:color w:val="000000" w:themeColor="text1"/>
          <w:szCs w:val="24"/>
        </w:rPr>
        <w:t>2.</w:t>
      </w:r>
      <w:r w:rsidRPr="00024B57">
        <w:rPr>
          <w:rFonts w:ascii="微軟正黑體" w:eastAsia="微軟正黑體" w:hAnsi="微軟正黑體" w:hint="eastAsia"/>
          <w:b/>
          <w:color w:val="000000" w:themeColor="text1"/>
          <w:szCs w:val="24"/>
        </w:rPr>
        <w:t>試題情境有哪些?</w:t>
      </w:r>
    </w:p>
    <w:p w:rsidR="00024B57" w:rsidRPr="00E31A56" w:rsidRDefault="00024B57" w:rsidP="00024B57">
      <w:pPr>
        <w:numPr>
          <w:ilvl w:val="0"/>
          <w:numId w:val="9"/>
        </w:numPr>
        <w:spacing w:line="30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與學習目標相關的學習任務所在之情境 </w:t>
      </w:r>
    </w:p>
    <w:p w:rsidR="00024B57" w:rsidRPr="00E31A56" w:rsidRDefault="00024B57" w:rsidP="00024B57">
      <w:pPr>
        <w:numPr>
          <w:ilvl w:val="0"/>
          <w:numId w:val="9"/>
        </w:numPr>
        <w:spacing w:line="30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類似於課堂學習任務所在情境的類似情境，為的是做學習遷移與總結性評量。通常是讓學生展現領域內高層次的知能表現，如應用、分析、創新整合、評鑑等。 </w:t>
      </w:r>
    </w:p>
    <w:p w:rsidR="00024B57" w:rsidRPr="00E31A56" w:rsidRDefault="00024B57" w:rsidP="00024B57">
      <w:pPr>
        <w:numPr>
          <w:ilvl w:val="0"/>
          <w:numId w:val="9"/>
        </w:numPr>
        <w:spacing w:line="30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與所學有關的真實生活情境，可以是領域或跨領域知能之運用，為的是整合所學，培養真實生活能力或素養。  </w:t>
      </w:r>
    </w:p>
    <w:p w:rsidR="00A8742D" w:rsidRDefault="00A8742D" w:rsidP="00A8742D">
      <w:pPr>
        <w:spacing w:line="300" w:lineRule="exact"/>
        <w:ind w:left="360"/>
        <w:rPr>
          <w:rFonts w:ascii="微軟正黑體" w:eastAsia="微軟正黑體" w:hAnsi="微軟正黑體"/>
          <w:b/>
          <w:color w:val="000000" w:themeColor="text1"/>
          <w:szCs w:val="24"/>
        </w:rPr>
      </w:pPr>
    </w:p>
    <w:p w:rsidR="00024B57" w:rsidRPr="00024B57" w:rsidRDefault="00024B57" w:rsidP="00A8742D">
      <w:pPr>
        <w:spacing w:line="300" w:lineRule="exact"/>
        <w:ind w:left="360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024B57">
        <w:rPr>
          <w:rFonts w:ascii="微軟正黑體" w:eastAsia="微軟正黑體" w:hAnsi="微軟正黑體"/>
          <w:b/>
          <w:color w:val="000000" w:themeColor="text1"/>
          <w:szCs w:val="24"/>
        </w:rPr>
        <w:t>3.</w:t>
      </w:r>
      <w:r w:rsidRPr="00024B57">
        <w:rPr>
          <w:rFonts w:ascii="微軟正黑體" w:eastAsia="微軟正黑體" w:hAnsi="微軟正黑體" w:hint="eastAsia"/>
          <w:b/>
          <w:color w:val="000000" w:themeColor="text1"/>
          <w:szCs w:val="24"/>
        </w:rPr>
        <w:t>設計完成的表現評量題，須具備三個部分：</w:t>
      </w:r>
    </w:p>
    <w:p w:rsidR="00024B57" w:rsidRPr="00024B57" w:rsidRDefault="00024B57" w:rsidP="00024B57">
      <w:pPr>
        <w:pStyle w:val="a3"/>
        <w:numPr>
          <w:ilvl w:val="0"/>
          <w:numId w:val="29"/>
        </w:numPr>
        <w:spacing w:line="30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024B57">
        <w:rPr>
          <w:rFonts w:ascii="微軟正黑體" w:eastAsia="微軟正黑體" w:hAnsi="微軟正黑體" w:hint="eastAsia"/>
          <w:color w:val="000000" w:themeColor="text1"/>
          <w:szCs w:val="24"/>
        </w:rPr>
        <w:t xml:space="preserve">預先設定好的成效目標 </w:t>
      </w:r>
    </w:p>
    <w:p w:rsidR="00024B57" w:rsidRPr="00024B57" w:rsidRDefault="00024B57" w:rsidP="00024B57">
      <w:pPr>
        <w:pStyle w:val="a3"/>
        <w:numPr>
          <w:ilvl w:val="0"/>
          <w:numId w:val="29"/>
        </w:numPr>
        <w:spacing w:line="30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024B57">
        <w:rPr>
          <w:rFonts w:ascii="微軟正黑體" w:eastAsia="微軟正黑體" w:hAnsi="微軟正黑體" w:hint="eastAsia"/>
          <w:color w:val="000000" w:themeColor="text1"/>
          <w:szCs w:val="24"/>
        </w:rPr>
        <w:t xml:space="preserve">能夠讓學生展現所知、運用所學的任務 </w:t>
      </w:r>
    </w:p>
    <w:p w:rsidR="00024B57" w:rsidRDefault="00024B57" w:rsidP="00024B57">
      <w:pPr>
        <w:pStyle w:val="a3"/>
        <w:numPr>
          <w:ilvl w:val="0"/>
          <w:numId w:val="29"/>
        </w:numPr>
        <w:spacing w:line="30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024B57">
        <w:rPr>
          <w:rFonts w:ascii="微軟正黑體" w:eastAsia="微軟正黑體" w:hAnsi="微軟正黑體" w:hint="eastAsia"/>
          <w:color w:val="000000" w:themeColor="text1"/>
          <w:szCs w:val="24"/>
        </w:rPr>
        <w:t>能與成效相呼應的表現基準或標準</w:t>
      </w:r>
      <w:r w:rsidRPr="00024B57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</w:p>
    <w:p w:rsidR="00024B57" w:rsidRPr="00024B57" w:rsidRDefault="00024B57" w:rsidP="00024B57">
      <w:pPr>
        <w:pStyle w:val="a3"/>
        <w:spacing w:line="300" w:lineRule="exact"/>
        <w:ind w:leftChars="0" w:left="1188"/>
        <w:rPr>
          <w:rFonts w:ascii="微軟正黑體" w:eastAsia="微軟正黑體" w:hAnsi="微軟正黑體"/>
          <w:color w:val="000000" w:themeColor="text1"/>
          <w:szCs w:val="24"/>
        </w:rPr>
      </w:pPr>
    </w:p>
    <w:p w:rsidR="00024B57" w:rsidRPr="00983D6E" w:rsidRDefault="00024B57" w:rsidP="00983D6E">
      <w:pPr>
        <w:spacing w:line="300" w:lineRule="exact"/>
        <w:rPr>
          <w:rFonts w:ascii="微軟正黑體" w:eastAsia="微軟正黑體" w:hAnsi="微軟正黑體"/>
          <w:b/>
          <w:bCs/>
          <w:szCs w:val="24"/>
        </w:rPr>
      </w:pPr>
      <w:r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 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 w:rsidR="00A8742D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  <w:r w:rsidR="005F4484">
        <w:rPr>
          <w:rFonts w:ascii="微軟正黑體" w:eastAsia="微軟正黑體" w:hAnsi="微軟正黑體" w:hint="eastAsia"/>
          <w:b/>
          <w:bCs/>
          <w:szCs w:val="24"/>
        </w:rPr>
        <w:t>四</w:t>
      </w:r>
      <w:r w:rsidR="00983D6E">
        <w:rPr>
          <w:rFonts w:ascii="微軟正黑體" w:eastAsia="微軟正黑體" w:hAnsi="微軟正黑體" w:hint="eastAsia"/>
          <w:b/>
          <w:bCs/>
          <w:szCs w:val="24"/>
        </w:rPr>
        <w:t>、</w:t>
      </w:r>
      <w:proofErr w:type="gramStart"/>
      <w:r w:rsidRPr="00983D6E">
        <w:rPr>
          <w:rFonts w:ascii="微軟正黑體" w:eastAsia="微軟正黑體" w:hAnsi="微軟正黑體" w:hint="eastAsia"/>
          <w:b/>
          <w:bCs/>
          <w:szCs w:val="24"/>
        </w:rPr>
        <w:t>釐清迷</w:t>
      </w:r>
      <w:proofErr w:type="gramEnd"/>
      <w:r w:rsidRPr="00983D6E">
        <w:rPr>
          <w:rFonts w:ascii="微軟正黑體" w:eastAsia="微軟正黑體" w:hAnsi="微軟正黑體" w:hint="eastAsia"/>
          <w:b/>
          <w:bCs/>
          <w:szCs w:val="24"/>
        </w:rPr>
        <w:t>思概念~定期考試中的素養評量題</w:t>
      </w:r>
    </w:p>
    <w:p w:rsidR="00024B57" w:rsidRPr="00E31A56" w:rsidRDefault="00024B57" w:rsidP="00024B57">
      <w:pPr>
        <w:pStyle w:val="a3"/>
        <w:spacing w:line="300" w:lineRule="exact"/>
        <w:ind w:leftChars="0" w:left="510"/>
        <w:rPr>
          <w:rFonts w:ascii="微軟正黑體" w:eastAsia="微軟正黑體" w:hAnsi="微軟正黑體"/>
          <w:bCs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 xml:space="preserve">1. 一定要有長長的閱讀文章           X            </w:t>
      </w:r>
    </w:p>
    <w:p w:rsidR="00024B57" w:rsidRPr="00E31A56" w:rsidRDefault="00024B57" w:rsidP="00024B57">
      <w:pPr>
        <w:pStyle w:val="a3"/>
        <w:spacing w:line="300" w:lineRule="exact"/>
        <w:ind w:leftChars="0" w:left="510"/>
        <w:rPr>
          <w:rFonts w:ascii="微軟正黑體" w:eastAsia="微軟正黑體" w:hAnsi="微軟正黑體"/>
          <w:bCs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 xml:space="preserve">2. 等於類PISA題、PIRLS題          X              </w:t>
      </w:r>
    </w:p>
    <w:p w:rsidR="00024B57" w:rsidRPr="00E31A56" w:rsidRDefault="00024B57" w:rsidP="00024B57">
      <w:pPr>
        <w:pStyle w:val="a3"/>
        <w:spacing w:line="300" w:lineRule="exact"/>
        <w:ind w:leftChars="0" w:left="510"/>
        <w:rPr>
          <w:rFonts w:ascii="微軟正黑體" w:eastAsia="微軟正黑體" w:hAnsi="微軟正黑體"/>
          <w:bCs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 xml:space="preserve">3. 等於標準本位評量題               X                   </w:t>
      </w:r>
    </w:p>
    <w:p w:rsidR="00024B57" w:rsidRPr="00E31A56" w:rsidRDefault="00024B57" w:rsidP="00024B57">
      <w:pPr>
        <w:pStyle w:val="a3"/>
        <w:spacing w:line="300" w:lineRule="exact"/>
        <w:ind w:leftChars="0" w:left="510"/>
        <w:rPr>
          <w:rFonts w:ascii="微軟正黑體" w:eastAsia="微軟正黑體" w:hAnsi="微軟正黑體"/>
          <w:bCs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 xml:space="preserve">4. 一定要有跨領域的真實生活情境     X       </w:t>
      </w:r>
    </w:p>
    <w:p w:rsidR="00024B57" w:rsidRPr="00E31A56" w:rsidRDefault="00024B57" w:rsidP="00024B57">
      <w:pPr>
        <w:pStyle w:val="a3"/>
        <w:spacing w:line="300" w:lineRule="exact"/>
        <w:ind w:leftChars="0" w:left="510"/>
        <w:rPr>
          <w:rFonts w:ascii="微軟正黑體" w:eastAsia="微軟正黑體" w:hAnsi="微軟正黑體"/>
          <w:bCs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 xml:space="preserve">5. 素養定期考考卷整份全部都是素養題 X            </w:t>
      </w:r>
    </w:p>
    <w:p w:rsidR="00024B57" w:rsidRPr="00E31A56" w:rsidRDefault="00024B57" w:rsidP="00024B57">
      <w:pPr>
        <w:pStyle w:val="a3"/>
        <w:spacing w:line="300" w:lineRule="exact"/>
        <w:ind w:leftChars="0" w:left="510"/>
        <w:rPr>
          <w:rFonts w:ascii="微軟正黑體" w:eastAsia="微軟正黑體" w:hAnsi="微軟正黑體"/>
          <w:bCs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 xml:space="preserve">6. 可以評量到學生所有的素養         X       </w:t>
      </w:r>
    </w:p>
    <w:p w:rsidR="00024B57" w:rsidRDefault="00024B57" w:rsidP="00024B57">
      <w:pPr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  </w:t>
      </w:r>
      <w:r w:rsidR="003B41AB">
        <w:rPr>
          <w:rFonts w:ascii="微軟正黑體" w:eastAsia="微軟正黑體" w:hAnsi="微軟正黑體" w:hint="eastAsia"/>
          <w:b/>
          <w:color w:val="000000" w:themeColor="text1"/>
          <w:szCs w:val="24"/>
        </w:rPr>
        <w:t>素養題出的好不好，</w:t>
      </w:r>
      <w:r w:rsidR="005F4484">
        <w:rPr>
          <w:rFonts w:ascii="微軟正黑體" w:eastAsia="微軟正黑體" w:hAnsi="微軟正黑體" w:hint="eastAsia"/>
          <w:b/>
          <w:color w:val="000000" w:themeColor="text1"/>
          <w:szCs w:val="24"/>
        </w:rPr>
        <w:t>能否掌握</w:t>
      </w:r>
      <w:r w:rsidR="003B41AB">
        <w:rPr>
          <w:rFonts w:ascii="微軟正黑體" w:eastAsia="微軟正黑體" w:hAnsi="微軟正黑體" w:hint="eastAsia"/>
          <w:b/>
          <w:color w:val="000000" w:themeColor="text1"/>
          <w:szCs w:val="24"/>
        </w:rPr>
        <w:t>學生的先備與生活經驗、認知能力</w:t>
      </w:r>
      <w:r w:rsidR="00983D6E">
        <w:rPr>
          <w:rFonts w:ascii="微軟正黑體" w:eastAsia="微軟正黑體" w:hAnsi="微軟正黑體" w:hint="eastAsia"/>
          <w:b/>
          <w:color w:val="000000" w:themeColor="text1"/>
          <w:szCs w:val="24"/>
        </w:rPr>
        <w:t>，以及課程目標常是關鍵</w:t>
      </w:r>
    </w:p>
    <w:p w:rsidR="00EF633F" w:rsidRPr="00A85850" w:rsidRDefault="00EF633F" w:rsidP="00EF633F">
      <w:pPr>
        <w:spacing w:line="36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五</w:t>
      </w:r>
      <w:r w:rsidRPr="00A85850">
        <w:rPr>
          <w:rFonts w:ascii="微軟正黑體" w:eastAsia="微軟正黑體" w:hAnsi="微軟正黑體" w:hint="eastAsia"/>
          <w:b/>
          <w:szCs w:val="24"/>
        </w:rPr>
        <w:t>、設計素養題</w:t>
      </w:r>
    </w:p>
    <w:p w:rsidR="00EF633F" w:rsidRDefault="00EF633F" w:rsidP="00EF633F">
      <w:pPr>
        <w:pStyle w:val="a3"/>
        <w:numPr>
          <w:ilvl w:val="0"/>
          <w:numId w:val="38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設計素養評量題的主要步驟</w:t>
      </w:r>
    </w:p>
    <w:p w:rsidR="00EF633F" w:rsidRPr="00A85850" w:rsidRDefault="00EF633F" w:rsidP="00EF633F">
      <w:pPr>
        <w:pStyle w:val="a3"/>
        <w:spacing w:line="360" w:lineRule="exact"/>
        <w:ind w:leftChars="-1" w:left="-2" w:firstLineChars="236" w:firstLine="566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</w:rPr>
        <w:t>1</w:t>
      </w:r>
      <w:r w:rsidRPr="00A85850">
        <w:rPr>
          <w:rFonts w:ascii="微軟正黑體" w:eastAsia="微軟正黑體" w:hAnsi="微軟正黑體" w:hint="eastAsia"/>
          <w:b/>
          <w:bCs/>
          <w:szCs w:val="24"/>
        </w:rPr>
        <w:t>、界定目標，然後思考</w:t>
      </w:r>
    </w:p>
    <w:p w:rsidR="00EF633F" w:rsidRPr="00A85850" w:rsidRDefault="00EF633F" w:rsidP="00EF633F">
      <w:pPr>
        <w:pStyle w:val="a3"/>
        <w:spacing w:line="36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(1)</w:t>
      </w:r>
      <w:r w:rsidRPr="00A85850">
        <w:rPr>
          <w:rFonts w:ascii="微軟正黑體" w:eastAsia="微軟正黑體" w:hAnsi="微軟正黑體" w:hint="eastAsia"/>
          <w:szCs w:val="24"/>
        </w:rPr>
        <w:t>有哪些重要的認知技能或特質、後設認知能力是我希望學生發展出來的?</w:t>
      </w:r>
    </w:p>
    <w:p w:rsidR="00EF633F" w:rsidRPr="00A85850" w:rsidRDefault="00EF633F" w:rsidP="00EF633F">
      <w:pPr>
        <w:pStyle w:val="a3"/>
        <w:spacing w:line="36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2)</w:t>
      </w:r>
      <w:r w:rsidRPr="00A85850">
        <w:rPr>
          <w:rFonts w:ascii="微軟正黑體" w:eastAsia="微軟正黑體" w:hAnsi="微軟正黑體" w:hint="eastAsia"/>
          <w:szCs w:val="24"/>
        </w:rPr>
        <w:t>有哪些社會價值或技能是我希望學生發展出來的?</w:t>
      </w:r>
    </w:p>
    <w:p w:rsidR="00EF633F" w:rsidRPr="00A85850" w:rsidRDefault="00EF633F" w:rsidP="00EF633F">
      <w:pPr>
        <w:pStyle w:val="a3"/>
        <w:spacing w:line="36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(3)</w:t>
      </w:r>
      <w:r w:rsidRPr="00A85850">
        <w:rPr>
          <w:rFonts w:ascii="微軟正黑體" w:eastAsia="微軟正黑體" w:hAnsi="微軟正黑體" w:hint="eastAsia"/>
          <w:szCs w:val="24"/>
        </w:rPr>
        <w:t>那些問題是我希望他們能解決的?</w:t>
      </w:r>
    </w:p>
    <w:p w:rsidR="00EF633F" w:rsidRPr="00A85850" w:rsidRDefault="00EF633F" w:rsidP="00EF633F">
      <w:pPr>
        <w:pStyle w:val="a3"/>
        <w:spacing w:line="36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(4)</w:t>
      </w:r>
      <w:r w:rsidRPr="00A85850">
        <w:rPr>
          <w:rFonts w:ascii="微軟正黑體" w:eastAsia="微軟正黑體" w:hAnsi="微軟正黑體" w:hint="eastAsia"/>
          <w:szCs w:val="24"/>
        </w:rPr>
        <w:t>那些概念與原則是我希望學生能應用的?</w:t>
      </w:r>
    </w:p>
    <w:p w:rsidR="00EF633F" w:rsidRPr="00A85850" w:rsidRDefault="00EF633F" w:rsidP="00EF633F">
      <w:pPr>
        <w:pStyle w:val="a3"/>
        <w:spacing w:line="360" w:lineRule="exact"/>
        <w:ind w:leftChars="-1" w:left="-2" w:firstLineChars="237" w:firstLine="569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</w:rPr>
        <w:t>2</w:t>
      </w:r>
      <w:r w:rsidRPr="00A85850">
        <w:rPr>
          <w:rFonts w:ascii="微軟正黑體" w:eastAsia="微軟正黑體" w:hAnsi="微軟正黑體" w:hint="eastAsia"/>
          <w:b/>
          <w:bCs/>
          <w:szCs w:val="24"/>
        </w:rPr>
        <w:t>、編寫</w:t>
      </w:r>
      <w:r>
        <w:rPr>
          <w:rFonts w:ascii="微軟正黑體" w:eastAsia="微軟正黑體" w:hAnsi="微軟正黑體" w:hint="eastAsia"/>
          <w:b/>
          <w:bCs/>
          <w:szCs w:val="24"/>
        </w:rPr>
        <w:t>具情境的</w:t>
      </w:r>
      <w:r w:rsidRPr="00A85850">
        <w:rPr>
          <w:rFonts w:ascii="微軟正黑體" w:eastAsia="微軟正黑體" w:hAnsi="微軟正黑體" w:hint="eastAsia"/>
          <w:b/>
          <w:bCs/>
          <w:szCs w:val="24"/>
        </w:rPr>
        <w:t>任務</w:t>
      </w:r>
    </w:p>
    <w:p w:rsidR="00EF633F" w:rsidRPr="00A85850" w:rsidRDefault="00EF633F" w:rsidP="00EF633F">
      <w:pPr>
        <w:pStyle w:val="a3"/>
        <w:spacing w:line="360" w:lineRule="exact"/>
        <w:rPr>
          <w:rFonts w:ascii="微軟正黑體" w:eastAsia="微軟正黑體" w:hAnsi="微軟正黑體"/>
          <w:szCs w:val="24"/>
        </w:rPr>
      </w:pPr>
      <w:r w:rsidRPr="00A85850">
        <w:rPr>
          <w:rFonts w:ascii="微軟正黑體" w:eastAsia="微軟正黑體" w:hAnsi="微軟正黑體" w:hint="eastAsia"/>
          <w:szCs w:val="24"/>
        </w:rPr>
        <w:t xml:space="preserve">  任務能反映在真實生活情境或學術探究情境、能提供有意義的學習經驗、所測量的結果可以與學習目標相呼應、避免偏誤</w:t>
      </w:r>
    </w:p>
    <w:p w:rsidR="00EF633F" w:rsidRDefault="00EF633F" w:rsidP="00EF633F">
      <w:pPr>
        <w:pStyle w:val="a3"/>
        <w:spacing w:line="360" w:lineRule="exact"/>
        <w:ind w:leftChars="0" w:left="40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</w:rPr>
        <w:lastRenderedPageBreak/>
        <w:t xml:space="preserve"> 3、</w:t>
      </w:r>
      <w:r w:rsidRPr="00A85850">
        <w:rPr>
          <w:rFonts w:ascii="微軟正黑體" w:eastAsia="微軟正黑體" w:hAnsi="微軟正黑體" w:hint="eastAsia"/>
          <w:b/>
          <w:bCs/>
          <w:szCs w:val="24"/>
        </w:rPr>
        <w:t>發展評分規</w:t>
      </w:r>
      <w:proofErr w:type="gramStart"/>
      <w:r w:rsidRPr="00A85850">
        <w:rPr>
          <w:rFonts w:ascii="微軟正黑體" w:eastAsia="微軟正黑體" w:hAnsi="微軟正黑體" w:hint="eastAsia"/>
          <w:b/>
          <w:bCs/>
          <w:szCs w:val="24"/>
        </w:rPr>
        <w:t>準</w:t>
      </w:r>
      <w:proofErr w:type="gramEnd"/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248"/>
        <w:gridCol w:w="283"/>
        <w:gridCol w:w="4820"/>
      </w:tblGrid>
      <w:tr w:rsidR="00EF633F" w:rsidTr="003E1A55">
        <w:tc>
          <w:tcPr>
            <w:tcW w:w="4248" w:type="dxa"/>
            <w:shd w:val="clear" w:color="auto" w:fill="D9D9D9" w:themeFill="background1" w:themeFillShade="D9"/>
          </w:tcPr>
          <w:p w:rsidR="00EF633F" w:rsidRDefault="00EF633F" w:rsidP="003E1A55">
            <w:pPr>
              <w:spacing w:line="3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評分規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準</w:t>
            </w:r>
            <w:proofErr w:type="gramEnd"/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F633F" w:rsidRDefault="00EF633F" w:rsidP="003E1A55">
            <w:pPr>
              <w:spacing w:line="3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</w:tcPr>
          <w:p w:rsidR="00EF633F" w:rsidRDefault="00EF633F" w:rsidP="003E1A55">
            <w:pPr>
              <w:spacing w:line="3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評分規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準</w:t>
            </w:r>
            <w:proofErr w:type="gramEnd"/>
          </w:p>
        </w:tc>
      </w:tr>
      <w:tr w:rsidR="00EF633F" w:rsidTr="003E1A55">
        <w:tc>
          <w:tcPr>
            <w:tcW w:w="4248" w:type="dxa"/>
          </w:tcPr>
          <w:p w:rsidR="00EF633F" w:rsidRPr="00A24E8F" w:rsidRDefault="00EF633F" w:rsidP="0096222E">
            <w:pPr>
              <w:numPr>
                <w:ilvl w:val="0"/>
                <w:numId w:val="31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4分=答案完整且合理</w:t>
            </w:r>
          </w:p>
          <w:p w:rsidR="00EF633F" w:rsidRPr="00A24E8F" w:rsidRDefault="00EF633F" w:rsidP="0096222E">
            <w:pPr>
              <w:numPr>
                <w:ilvl w:val="0"/>
                <w:numId w:val="31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3分=答案合理敘述不夠完整</w:t>
            </w:r>
          </w:p>
          <w:p w:rsidR="00EF633F" w:rsidRPr="00A24E8F" w:rsidRDefault="00EF633F" w:rsidP="0096222E">
            <w:pPr>
              <w:numPr>
                <w:ilvl w:val="0"/>
                <w:numId w:val="31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2分=答案大部分合理</w:t>
            </w:r>
          </w:p>
          <w:p w:rsidR="00EF633F" w:rsidRPr="00A24E8F" w:rsidRDefault="00EF633F" w:rsidP="0096222E">
            <w:pPr>
              <w:numPr>
                <w:ilvl w:val="0"/>
                <w:numId w:val="31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1分=答案少部分合理</w:t>
            </w:r>
          </w:p>
          <w:p w:rsidR="00EF633F" w:rsidRPr="00A24E8F" w:rsidRDefault="00EF633F" w:rsidP="0096222E">
            <w:pPr>
              <w:numPr>
                <w:ilvl w:val="0"/>
                <w:numId w:val="31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0分=未作答、完全離題、答非所問</w:t>
            </w:r>
          </w:p>
        </w:tc>
        <w:tc>
          <w:tcPr>
            <w:tcW w:w="283" w:type="dxa"/>
            <w:tcBorders>
              <w:top w:val="nil"/>
            </w:tcBorders>
          </w:tcPr>
          <w:p w:rsidR="00EF633F" w:rsidRPr="00A24E8F" w:rsidRDefault="00EF633F" w:rsidP="0096222E">
            <w:p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820" w:type="dxa"/>
          </w:tcPr>
          <w:p w:rsidR="00EF633F" w:rsidRPr="00A24E8F" w:rsidRDefault="00EF633F" w:rsidP="0096222E">
            <w:pPr>
              <w:numPr>
                <w:ilvl w:val="0"/>
                <w:numId w:val="32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寫出完整的兩項理由與三項策略得10分</w:t>
            </w:r>
          </w:p>
          <w:p w:rsidR="00EF633F" w:rsidRPr="00A24E8F" w:rsidRDefault="00EF633F" w:rsidP="0096222E">
            <w:pPr>
              <w:numPr>
                <w:ilvl w:val="0"/>
                <w:numId w:val="32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寫出完整的兩項理由得4分，每一項不完整理由扣一分</w:t>
            </w:r>
          </w:p>
          <w:p w:rsidR="00EF633F" w:rsidRPr="00A24E8F" w:rsidRDefault="00EF633F" w:rsidP="0096222E">
            <w:pPr>
              <w:numPr>
                <w:ilvl w:val="0"/>
                <w:numId w:val="32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寫出三項策略得6分，每寫對一項得兩分</w:t>
            </w:r>
          </w:p>
          <w:p w:rsidR="00EF633F" w:rsidRPr="00A24E8F" w:rsidRDefault="00EF633F" w:rsidP="0096222E">
            <w:pPr>
              <w:numPr>
                <w:ilvl w:val="0"/>
                <w:numId w:val="32"/>
              </w:numPr>
              <w:spacing w:line="3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E8F">
              <w:rPr>
                <w:rFonts w:ascii="微軟正黑體" w:eastAsia="微軟正黑體" w:hAnsi="微軟正黑體" w:hint="eastAsia"/>
                <w:sz w:val="20"/>
                <w:szCs w:val="20"/>
              </w:rPr>
              <w:t>未作答或答非所問，得0分</w:t>
            </w:r>
          </w:p>
        </w:tc>
      </w:tr>
    </w:tbl>
    <w:p w:rsidR="00EF633F" w:rsidRDefault="00EF633F" w:rsidP="002050EA">
      <w:pPr>
        <w:spacing w:line="30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</w:p>
    <w:p w:rsidR="00282977" w:rsidRPr="00E31A56" w:rsidRDefault="005F4484" w:rsidP="002050EA">
      <w:pPr>
        <w:spacing w:line="30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Cs w:val="24"/>
        </w:rPr>
        <w:t>五</w:t>
      </w:r>
      <w:r w:rsidR="00587D4B"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>、</w:t>
      </w:r>
      <w:r w:rsidR="00282977"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>編製素養紙筆評量的步驟</w:t>
      </w:r>
    </w:p>
    <w:p w:rsidR="004F5F8D" w:rsidRPr="00E31A56" w:rsidRDefault="004F5F8D" w:rsidP="0096222E">
      <w:pPr>
        <w:spacing w:line="28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  </w:t>
      </w: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(一)程序</w:t>
      </w:r>
    </w:p>
    <w:p w:rsidR="004F5F8D" w:rsidRPr="00E31A56" w:rsidRDefault="004F5F8D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1.思考這學期所上過的主題或單元 </w:t>
      </w:r>
    </w:p>
    <w:p w:rsidR="004F5F8D" w:rsidRPr="00E31A56" w:rsidRDefault="004F5F8D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2.課程最後(目標)培養了學生什麼概念與思考技能?</w:t>
      </w:r>
    </w:p>
    <w:p w:rsidR="00F6263D" w:rsidRPr="00E31A56" w:rsidRDefault="004F5F8D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3.</w:t>
      </w:r>
      <w:r w:rsidR="00F6263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尋找出題的相關資料 (時事、生活事件、圖表、可改寫文章</w:t>
      </w:r>
      <w:r w:rsidR="00F6263D" w:rsidRPr="00E31A56">
        <w:rPr>
          <w:rFonts w:ascii="微軟正黑體" w:eastAsia="微軟正黑體" w:hAnsi="微軟正黑體"/>
          <w:color w:val="000000" w:themeColor="text1"/>
          <w:szCs w:val="24"/>
        </w:rPr>
        <w:t>……</w:t>
      </w:r>
      <w:r w:rsidR="00F6263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)</w:t>
      </w:r>
    </w:p>
    <w:p w:rsidR="004F5F8D" w:rsidRPr="00E31A56" w:rsidRDefault="00F6263D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>4.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鋪陳一個新的</w:t>
      </w:r>
      <w:r w:rsidR="008E531E" w:rsidRPr="00E31A56">
        <w:rPr>
          <w:rFonts w:ascii="微軟正黑體" w:eastAsia="微軟正黑體" w:hAnsi="微軟正黑體" w:hint="eastAsia"/>
          <w:color w:val="000000" w:themeColor="text1"/>
          <w:szCs w:val="24"/>
        </w:rPr>
        <w:t>真實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情境</w:t>
      </w:r>
      <w:r w:rsidR="00EF633F">
        <w:rPr>
          <w:rFonts w:ascii="微軟正黑體" w:eastAsia="微軟正黑體" w:hAnsi="微軟正黑體" w:hint="eastAsia"/>
          <w:color w:val="000000" w:themeColor="text1"/>
          <w:szCs w:val="24"/>
        </w:rPr>
        <w:t>任務，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來測試學生</w:t>
      </w:r>
      <w:r w:rsidR="00EF633F">
        <w:rPr>
          <w:rFonts w:ascii="微軟正黑體" w:eastAsia="微軟正黑體" w:hAnsi="微軟正黑體" w:hint="eastAsia"/>
          <w:color w:val="000000" w:themeColor="text1"/>
          <w:szCs w:val="24"/>
        </w:rPr>
        <w:t>思考過程與成果</w:t>
      </w:r>
    </w:p>
    <w:p w:rsidR="004F5F8D" w:rsidRPr="00E31A56" w:rsidRDefault="00EF633F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5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.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完成試題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，預想答題的重點</w:t>
      </w:r>
      <w:r w:rsidR="00904777" w:rsidRPr="00E31A56">
        <w:rPr>
          <w:rFonts w:ascii="微軟正黑體" w:eastAsia="微軟正黑體" w:hAnsi="微軟正黑體" w:hint="eastAsia"/>
          <w:color w:val="000000" w:themeColor="text1"/>
          <w:szCs w:val="24"/>
        </w:rPr>
        <w:t>與學生的典型表現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</w:p>
    <w:p w:rsidR="004F5F8D" w:rsidRPr="00E31A56" w:rsidRDefault="00EF633F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6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.</w:t>
      </w:r>
      <w:r w:rsidR="00963B2A" w:rsidRPr="00E31A56">
        <w:rPr>
          <w:rFonts w:ascii="微軟正黑體" w:eastAsia="微軟正黑體" w:hAnsi="微軟正黑體" w:hint="eastAsia"/>
          <w:color w:val="000000" w:themeColor="text1"/>
          <w:szCs w:val="24"/>
        </w:rPr>
        <w:t>修改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題目 </w:t>
      </w:r>
    </w:p>
    <w:p w:rsidR="004F5F8D" w:rsidRDefault="00EF633F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7</w:t>
      </w:r>
      <w:r w:rsidR="00963B2A" w:rsidRPr="00E31A56">
        <w:rPr>
          <w:rFonts w:ascii="微軟正黑體" w:eastAsia="微軟正黑體" w:hAnsi="微軟正黑體" w:hint="eastAsia"/>
          <w:color w:val="000000" w:themeColor="text1"/>
          <w:szCs w:val="24"/>
        </w:rPr>
        <w:t>.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擬定評分規</w:t>
      </w:r>
      <w:proofErr w:type="gramStart"/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準</w:t>
      </w:r>
      <w:proofErr w:type="gramEnd"/>
    </w:p>
    <w:p w:rsidR="00EF633F" w:rsidRDefault="00EF633F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8.試測</w:t>
      </w:r>
    </w:p>
    <w:p w:rsidR="00EF633F" w:rsidRDefault="00EF633F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9.根據學生學習表現資料分析試題</w:t>
      </w:r>
    </w:p>
    <w:p w:rsidR="00EF633F" w:rsidRDefault="00EF633F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10.調整試題</w:t>
      </w:r>
    </w:p>
    <w:p w:rsidR="00EF633F" w:rsidRPr="00E631AD" w:rsidRDefault="00EF633F" w:rsidP="0096222E">
      <w:pPr>
        <w:spacing w:line="280" w:lineRule="exact"/>
        <w:ind w:leftChars="118" w:left="283" w:firstLine="2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11.</w:t>
      </w:r>
      <w:r w:rsidR="0096222E">
        <w:rPr>
          <w:rFonts w:ascii="微軟正黑體" w:eastAsia="微軟正黑體" w:hAnsi="微軟正黑體" w:hint="eastAsia"/>
          <w:color w:val="000000" w:themeColor="text1"/>
          <w:szCs w:val="24"/>
        </w:rPr>
        <w:t>施測後，完成題庫範例表件，包括參考答案與試題解析</w:t>
      </w:r>
      <w:r w:rsidRPr="00E631AD">
        <w:rPr>
          <w:rFonts w:ascii="微軟正黑體" w:eastAsia="微軟正黑體" w:hAnsi="微軟正黑體"/>
          <w:b/>
          <w:szCs w:val="24"/>
        </w:rPr>
        <w:t xml:space="preserve"> </w:t>
      </w:r>
    </w:p>
    <w:p w:rsidR="0008497A" w:rsidRPr="00E31A56" w:rsidRDefault="004F5F8D" w:rsidP="0096222E">
      <w:pPr>
        <w:spacing w:line="28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  </w:t>
      </w:r>
    </w:p>
    <w:p w:rsidR="004F5F8D" w:rsidRPr="00E31A56" w:rsidRDefault="0008497A" w:rsidP="0096222E">
      <w:pPr>
        <w:spacing w:line="28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E31A5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</w:t>
      </w:r>
      <w:r w:rsidR="004F5F8D" w:rsidRPr="00E31A56">
        <w:rPr>
          <w:rFonts w:ascii="微軟正黑體" w:eastAsia="微軟正黑體" w:hAnsi="微軟正黑體" w:hint="eastAsia"/>
          <w:color w:val="000000" w:themeColor="text1"/>
          <w:szCs w:val="24"/>
        </w:rPr>
        <w:t>(二)</w:t>
      </w:r>
      <w:r w:rsidR="004F5F8D" w:rsidRPr="00E31A56">
        <w:rPr>
          <w:rFonts w:ascii="微軟正黑體" w:eastAsia="微軟正黑體" w:hAnsi="微軟正黑體" w:hint="eastAsia"/>
          <w:bCs/>
          <w:color w:val="000000" w:themeColor="text1"/>
          <w:szCs w:val="24"/>
        </w:rPr>
        <w:t>題目設計步驟</w:t>
      </w:r>
    </w:p>
    <w:p w:rsidR="003B41AB" w:rsidRPr="004267EB" w:rsidRDefault="003B41AB" w:rsidP="0096222E">
      <w:pPr>
        <w:numPr>
          <w:ilvl w:val="0"/>
          <w:numId w:val="39"/>
        </w:numPr>
        <w:spacing w:line="280" w:lineRule="exact"/>
        <w:rPr>
          <w:rFonts w:ascii="微軟正黑體" w:eastAsia="微軟正黑體" w:hAnsi="微軟正黑體"/>
          <w:szCs w:val="24"/>
        </w:rPr>
      </w:pPr>
      <w:r w:rsidRPr="004267EB">
        <w:rPr>
          <w:rFonts w:ascii="微軟正黑體" w:eastAsia="微軟正黑體" w:hAnsi="微軟正黑體" w:hint="eastAsia"/>
          <w:szCs w:val="24"/>
        </w:rPr>
        <w:t>選擇一個對應素養目標，</w:t>
      </w:r>
      <w:r w:rsidRPr="004267EB">
        <w:rPr>
          <w:rFonts w:ascii="微軟正黑體" w:eastAsia="微軟正黑體" w:hAnsi="微軟正黑體" w:hint="eastAsia"/>
          <w:bCs/>
          <w:szCs w:val="24"/>
        </w:rPr>
        <w:t>包含知識與思考技能</w:t>
      </w:r>
      <w:r w:rsidRPr="004267EB">
        <w:rPr>
          <w:rFonts w:ascii="微軟正黑體" w:eastAsia="微軟正黑體" w:hAnsi="微軟正黑體" w:hint="eastAsia"/>
          <w:szCs w:val="24"/>
        </w:rPr>
        <w:t xml:space="preserve">  (例如：能使用正反</w:t>
      </w:r>
      <w:proofErr w:type="gramStart"/>
      <w:r w:rsidRPr="004267EB">
        <w:rPr>
          <w:rFonts w:ascii="微軟正黑體" w:eastAsia="微軟正黑體" w:hAnsi="微軟正黑體" w:hint="eastAsia"/>
          <w:szCs w:val="24"/>
        </w:rPr>
        <w:t>例圖表</w:t>
      </w:r>
      <w:proofErr w:type="gramEnd"/>
      <w:r w:rsidRPr="004267EB">
        <w:rPr>
          <w:rFonts w:ascii="微軟正黑體" w:eastAsia="微軟正黑體" w:hAnsi="微軟正黑體" w:hint="eastAsia"/>
          <w:szCs w:val="24"/>
        </w:rPr>
        <w:t>進行文本資料比較並歸納重要概念)</w:t>
      </w:r>
    </w:p>
    <w:p w:rsidR="003B41AB" w:rsidRPr="004267EB" w:rsidRDefault="003B41AB" w:rsidP="0096222E">
      <w:pPr>
        <w:spacing w:line="280" w:lineRule="exact"/>
        <w:ind w:firstLineChars="295" w:firstLine="708"/>
        <w:rPr>
          <w:rFonts w:ascii="微軟正黑體" w:eastAsia="微軟正黑體" w:hAnsi="微軟正黑體"/>
          <w:szCs w:val="24"/>
        </w:rPr>
      </w:pPr>
      <w:r w:rsidRPr="004267EB">
        <w:rPr>
          <w:rFonts w:ascii="微軟正黑體" w:eastAsia="微軟正黑體" w:hAnsi="微軟正黑體" w:hint="eastAsia"/>
          <w:szCs w:val="24"/>
        </w:rPr>
        <w:t>1.思考可與素養目標中之重要概念連結的學生生活經驗</w:t>
      </w:r>
    </w:p>
    <w:p w:rsidR="003B41AB" w:rsidRPr="004267EB" w:rsidRDefault="003B41AB" w:rsidP="0096222E">
      <w:pPr>
        <w:spacing w:line="280" w:lineRule="exact"/>
        <w:ind w:firstLineChars="295" w:firstLine="708"/>
        <w:rPr>
          <w:rFonts w:ascii="微軟正黑體" w:eastAsia="微軟正黑體" w:hAnsi="微軟正黑體"/>
          <w:szCs w:val="24"/>
        </w:rPr>
      </w:pPr>
      <w:r w:rsidRPr="004267EB">
        <w:rPr>
          <w:rFonts w:ascii="微軟正黑體" w:eastAsia="微軟正黑體" w:hAnsi="微軟正黑體" w:hint="eastAsia"/>
          <w:szCs w:val="24"/>
        </w:rPr>
        <w:t>2.呈現資料、帶入主角，進行敘述，成為具有情境的任務問題</w:t>
      </w:r>
    </w:p>
    <w:p w:rsidR="003B41AB" w:rsidRPr="004267EB" w:rsidRDefault="0096222E" w:rsidP="0096222E">
      <w:pPr>
        <w:spacing w:line="280" w:lineRule="exact"/>
        <w:ind w:leftChars="295" w:left="709" w:hanging="1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</w:t>
      </w:r>
      <w:r w:rsidR="003B41AB" w:rsidRPr="004267EB">
        <w:rPr>
          <w:rFonts w:ascii="微軟正黑體" w:eastAsia="微軟正黑體" w:hAnsi="微軟正黑體" w:hint="eastAsia"/>
          <w:szCs w:val="24"/>
        </w:rPr>
        <w:t>主題敘述、議題立場、專題、報導、圖表、圖畫、卡通、計畫…</w:t>
      </w:r>
      <w:proofErr w:type="gramStart"/>
      <w:r w:rsidR="003B41AB" w:rsidRPr="004267EB">
        <w:rPr>
          <w:rFonts w:ascii="微軟正黑體" w:eastAsia="微軟正黑體" w:hAnsi="微軟正黑體" w:hint="eastAsia"/>
          <w:szCs w:val="24"/>
        </w:rPr>
        <w:t>…</w:t>
      </w:r>
      <w:proofErr w:type="gramEnd"/>
    </w:p>
    <w:p w:rsidR="003B41AB" w:rsidRPr="0096222E" w:rsidRDefault="003B41AB" w:rsidP="0096222E">
      <w:pPr>
        <w:pStyle w:val="a3"/>
        <w:numPr>
          <w:ilvl w:val="1"/>
          <w:numId w:val="1"/>
        </w:numPr>
        <w:spacing w:line="280" w:lineRule="exact"/>
        <w:ind w:leftChars="295" w:left="709" w:hanging="1"/>
        <w:rPr>
          <w:rFonts w:ascii="微軟正黑體" w:eastAsia="微軟正黑體" w:hAnsi="微軟正黑體"/>
          <w:szCs w:val="24"/>
        </w:rPr>
      </w:pPr>
      <w:r w:rsidRPr="0096222E">
        <w:rPr>
          <w:rFonts w:ascii="微軟正黑體" w:eastAsia="微軟正黑體" w:hAnsi="微軟正黑體" w:hint="eastAsia"/>
          <w:szCs w:val="24"/>
        </w:rPr>
        <w:t>以開放式問題呈現，請學生依據任務，描述作法、解題方式、分析、解讀資料、寫出依據的知能或理由…</w:t>
      </w:r>
      <w:proofErr w:type="gramStart"/>
      <w:r w:rsidRPr="0096222E">
        <w:rPr>
          <w:rFonts w:ascii="微軟正黑體" w:eastAsia="微軟正黑體" w:hAnsi="微軟正黑體" w:hint="eastAsia"/>
          <w:szCs w:val="24"/>
        </w:rPr>
        <w:t>…</w:t>
      </w:r>
      <w:proofErr w:type="gramEnd"/>
    </w:p>
    <w:p w:rsidR="0096222E" w:rsidRPr="0096222E" w:rsidRDefault="0096222E" w:rsidP="0096222E">
      <w:pPr>
        <w:spacing w:line="280" w:lineRule="exact"/>
        <w:ind w:leftChars="295" w:left="708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4.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評分規</w:t>
      </w:r>
      <w:proofErr w:type="gramStart"/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準</w:t>
      </w:r>
      <w:proofErr w:type="gramEnd"/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設定</w:t>
      </w:r>
    </w:p>
    <w:p w:rsidR="0096222E" w:rsidRPr="0096222E" w:rsidRDefault="0096222E" w:rsidP="0096222E">
      <w:pPr>
        <w:spacing w:line="280" w:lineRule="exac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例如：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4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分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=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答案完整且合理；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3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分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=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答案合理敘述不夠完整；</w:t>
      </w:r>
    </w:p>
    <w:p w:rsidR="0096222E" w:rsidRDefault="0096222E" w:rsidP="0096222E">
      <w:pPr>
        <w:pStyle w:val="a3"/>
        <w:spacing w:line="280" w:lineRule="exact"/>
        <w:ind w:leftChars="0" w:left="51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2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分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=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答案大部分合理；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1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分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=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答案少部分合理；</w:t>
      </w:r>
    </w:p>
    <w:p w:rsidR="0096222E" w:rsidRPr="0096222E" w:rsidRDefault="0096222E" w:rsidP="0096222E">
      <w:pPr>
        <w:pStyle w:val="a3"/>
        <w:spacing w:line="280" w:lineRule="exact"/>
        <w:ind w:leftChars="0" w:left="510"/>
        <w:rPr>
          <w:rFonts w:ascii="微軟正黑體" w:eastAsia="微軟正黑體" w:hAnsi="微軟正黑體" w:hint="eastAsia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0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分</w:t>
      </w:r>
      <w:r w:rsidRPr="0096222E">
        <w:rPr>
          <w:rFonts w:ascii="微軟正黑體" w:eastAsia="微軟正黑體" w:hAnsi="微軟正黑體"/>
          <w:color w:val="000000" w:themeColor="text1"/>
          <w:szCs w:val="24"/>
        </w:rPr>
        <w:t>=</w:t>
      </w:r>
      <w:r w:rsidRPr="0096222E">
        <w:rPr>
          <w:rFonts w:ascii="微軟正黑體" w:eastAsia="微軟正黑體" w:hAnsi="微軟正黑體" w:hint="eastAsia"/>
          <w:color w:val="000000" w:themeColor="text1"/>
          <w:szCs w:val="24"/>
        </w:rPr>
        <w:t>未作答、完全離題、答非所問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962"/>
      </w:tblGrid>
      <w:tr w:rsidR="003B41AB" w:rsidTr="0096222E">
        <w:trPr>
          <w:trHeight w:val="3931"/>
        </w:trPr>
        <w:tc>
          <w:tcPr>
            <w:tcW w:w="8962" w:type="dxa"/>
          </w:tcPr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一、評量目標</w:t>
            </w:r>
          </w:p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二、題目(任務與情境描述)</w:t>
            </w:r>
          </w:p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3B41AB" w:rsidRDefault="003B41AB" w:rsidP="003E1A55">
            <w:pPr>
              <w:spacing w:line="360" w:lineRule="exact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96222E" w:rsidRDefault="003B41AB" w:rsidP="003E1A55">
            <w:pPr>
              <w:spacing w:line="360" w:lineRule="exact"/>
              <w:rPr>
                <w:rFonts w:ascii="微軟正黑體" w:eastAsia="微軟正黑體" w:hAnsi="微軟正黑體" w:hint="eastAsia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三、評分規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Cs w:val="24"/>
              </w:rPr>
              <w:t>準</w:t>
            </w:r>
            <w:proofErr w:type="gramEnd"/>
          </w:p>
          <w:p w:rsidR="0096222E" w:rsidRDefault="0096222E" w:rsidP="003E1A55">
            <w:pPr>
              <w:spacing w:line="360" w:lineRule="exact"/>
              <w:rPr>
                <w:rFonts w:ascii="微軟正黑體" w:eastAsia="微軟正黑體" w:hAnsi="微軟正黑體" w:hint="eastAsia"/>
                <w:b/>
                <w:szCs w:val="24"/>
              </w:rPr>
            </w:pPr>
          </w:p>
        </w:tc>
      </w:tr>
    </w:tbl>
    <w:p w:rsidR="0096222E" w:rsidRDefault="0096222E" w:rsidP="00561077">
      <w:pPr>
        <w:spacing w:line="32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</w:p>
    <w:p w:rsidR="00C47090" w:rsidRDefault="0096222E" w:rsidP="00561077">
      <w:pPr>
        <w:spacing w:line="32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Cs w:val="24"/>
        </w:rPr>
        <w:t>六</w:t>
      </w:r>
      <w:r w:rsidR="00C47090">
        <w:rPr>
          <w:rFonts w:ascii="微軟正黑體" w:eastAsia="微軟正黑體" w:hAnsi="微軟正黑體" w:hint="eastAsia"/>
          <w:b/>
          <w:color w:val="000000" w:themeColor="text1"/>
          <w:szCs w:val="24"/>
        </w:rPr>
        <w:t>、新式雙向細目標參考格式</w:t>
      </w:r>
    </w:p>
    <w:p w:rsidR="00C47090" w:rsidRPr="001A38CE" w:rsidRDefault="00C47090" w:rsidP="00C47090">
      <w:pPr>
        <w:rPr>
          <w:color w:val="FF0000"/>
        </w:rPr>
      </w:pPr>
    </w:p>
    <w:tbl>
      <w:tblPr>
        <w:tblW w:w="10391" w:type="dxa"/>
        <w:tblInd w:w="-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5"/>
        <w:gridCol w:w="1276"/>
        <w:gridCol w:w="1320"/>
        <w:gridCol w:w="750"/>
        <w:gridCol w:w="750"/>
        <w:gridCol w:w="750"/>
        <w:gridCol w:w="750"/>
        <w:gridCol w:w="750"/>
        <w:gridCol w:w="750"/>
        <w:gridCol w:w="1365"/>
        <w:gridCol w:w="795"/>
      </w:tblGrid>
      <w:tr w:rsidR="00C47090" w:rsidTr="007D2EE8">
        <w:trPr>
          <w:trHeight w:val="471"/>
        </w:trPr>
        <w:tc>
          <w:tcPr>
            <w:tcW w:w="11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  <w:p w:rsidR="007D2EE8" w:rsidRDefault="00C47090" w:rsidP="00C47090">
            <w:pPr>
              <w:spacing w:line="320" w:lineRule="exact"/>
              <w:rPr>
                <w:rFonts w:ascii="Arial Unicode MS" w:hAnsi="Arial Unicode MS" w:cs="Arial Unicode MS"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>教材</w:t>
            </w:r>
          </w:p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內容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試題形式</w:t>
            </w:r>
          </w:p>
        </w:tc>
        <w:tc>
          <w:tcPr>
            <w:tcW w:w="13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知識向度</w:t>
            </w:r>
          </w:p>
        </w:tc>
        <w:tc>
          <w:tcPr>
            <w:tcW w:w="450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認知歷程向度</w:t>
            </w:r>
          </w:p>
        </w:tc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合計(題數)</w:t>
            </w:r>
          </w:p>
        </w:tc>
        <w:tc>
          <w:tcPr>
            <w:tcW w:w="7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配分</w:t>
            </w:r>
          </w:p>
        </w:tc>
      </w:tr>
      <w:tr w:rsidR="00C47090" w:rsidTr="007D2EE8">
        <w:trPr>
          <w:trHeight w:val="271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記憶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理解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應用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分析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評鑑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創造</w:t>
            </w:r>
          </w:p>
        </w:tc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</w:tr>
      <w:tr w:rsidR="00C47090" w:rsidTr="007D2EE8">
        <w:trPr>
          <w:trHeight w:val="420"/>
        </w:trPr>
        <w:tc>
          <w:tcPr>
            <w:tcW w:w="11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現在簡單式</w:t>
            </w:r>
          </w:p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(第一、二人稱及第三人稱複數)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選擇題</w:t>
            </w:r>
          </w:p>
          <w:p w:rsidR="00C47090" w:rsidRDefault="00C47090" w:rsidP="00C47090">
            <w:pP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事實知識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8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概念知識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3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8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程序知識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後設認知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Theme="minorEastAsia" w:hAnsiTheme="minorEastAsia" w:cs="Arial Unicode MS" w:hint="eastAsia"/>
              </w:rPr>
              <w:t>填充</w:t>
            </w:r>
            <w:r>
              <w:rPr>
                <w:rFonts w:ascii="Arial Unicode MS" w:eastAsia="Arial Unicode MS" w:hAnsi="Arial Unicode MS" w:cs="Arial Unicode MS"/>
              </w:rPr>
              <w:t>題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事實知識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6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概念知識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程序知識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2(3</w:t>
            </w:r>
            <w:r>
              <w:rPr>
                <w:rFonts w:hint="eastAsia"/>
              </w:rPr>
              <w:t>分</w:t>
            </w:r>
            <w:r>
              <w:t>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6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後設認知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小計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32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頻率副詞</w:t>
            </w:r>
          </w:p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選擇題</w:t>
            </w:r>
          </w:p>
          <w:p w:rsidR="00C47090" w:rsidRDefault="00C47090" w:rsidP="00C47090">
            <w:pP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事實知識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概念知識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6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程序知識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8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後設認知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Theme="minorEastAsia" w:hAnsiTheme="minorEastAsia" w:cs="Arial Unicode MS" w:hint="eastAsia"/>
              </w:rPr>
              <w:t>簡答</w:t>
            </w:r>
            <w:r>
              <w:rPr>
                <w:rFonts w:ascii="Arial Unicode MS" w:eastAsia="Arial Unicode MS" w:hAnsi="Arial Unicode MS" w:cs="Arial Unicode MS"/>
              </w:rPr>
              <w:t>題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事實知識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</w:tr>
      <w:tr w:rsidR="00C47090" w:rsidTr="007D2EE8">
        <w:trPr>
          <w:trHeight w:val="407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概念知識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 xml:space="preserve">2 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程序知識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Pr="005E34B4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  <w:r>
              <w:rPr>
                <w:rFonts w:hint="eastAsia"/>
              </w:rPr>
              <w:t>(3</w:t>
            </w: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>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6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後設認知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小計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16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34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lastRenderedPageBreak/>
              <w:t xml:space="preserve">How often </w:t>
            </w:r>
          </w:p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問答句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選擇題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事實知識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8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概念知識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8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程序知識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後設認知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7D2EE8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Theme="minorEastAsia" w:hAnsiTheme="minorEastAsia" w:cs="Arial Unicode MS" w:hint="eastAsia"/>
              </w:rPr>
              <w:t>填充+問答</w:t>
            </w:r>
            <w:r w:rsidR="00C47090">
              <w:rPr>
                <w:rFonts w:ascii="Arial Unicode MS" w:eastAsia="Arial Unicode MS" w:hAnsi="Arial Unicode MS" w:cs="Arial Unicode MS"/>
              </w:rPr>
              <w:t>題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事實知識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概念知識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4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程序知識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6</w:t>
            </w: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後設認知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</w:tr>
      <w:tr w:rsidR="00C47090" w:rsidTr="007D2EE8">
        <w:trPr>
          <w:trHeight w:val="420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小計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17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t>34</w:t>
            </w:r>
          </w:p>
        </w:tc>
      </w:tr>
      <w:tr w:rsidR="00C47090" w:rsidTr="007D2EE8">
        <w:trPr>
          <w:trHeight w:val="525"/>
        </w:trPr>
        <w:tc>
          <w:tcPr>
            <w:tcW w:w="1135" w:type="dxa"/>
            <w:vMerge w:val="restart"/>
          </w:tcPr>
          <w:p w:rsidR="00C47090" w:rsidRDefault="00C47090" w:rsidP="00C47090">
            <w:pP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合計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選擇題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5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8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6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7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3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30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60</w:t>
            </w:r>
          </w:p>
        </w:tc>
      </w:tr>
      <w:tr w:rsidR="00C47090" w:rsidTr="007D2EE8">
        <w:trPr>
          <w:trHeight w:val="525"/>
        </w:trPr>
        <w:tc>
          <w:tcPr>
            <w:tcW w:w="1135" w:type="dxa"/>
            <w:vMerge/>
          </w:tcPr>
          <w:p w:rsidR="00C47090" w:rsidRDefault="00C47090" w:rsidP="00C47090">
            <w:pPr>
              <w:spacing w:line="320" w:lineRule="exac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非選題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7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6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3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0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0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18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40</w:t>
            </w:r>
          </w:p>
        </w:tc>
      </w:tr>
      <w:tr w:rsidR="00C47090" w:rsidTr="007D2EE8">
        <w:trPr>
          <w:trHeight w:val="477"/>
        </w:trPr>
        <w:tc>
          <w:tcPr>
            <w:tcW w:w="11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ascii="Arial Unicode MS" w:eastAsia="Arial Unicode MS" w:hAnsi="Arial Unicode MS" w:cs="Arial Unicode MS"/>
              </w:rPr>
              <w:t>小計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10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12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10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3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48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090" w:rsidRDefault="00C47090" w:rsidP="00C470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</w:pPr>
            <w:r>
              <w:rPr>
                <w:rFonts w:hint="eastAsia"/>
              </w:rPr>
              <w:t>100</w:t>
            </w:r>
          </w:p>
        </w:tc>
      </w:tr>
    </w:tbl>
    <w:p w:rsidR="00C47090" w:rsidRDefault="00C47090" w:rsidP="00C47090">
      <w:pPr>
        <w:spacing w:line="320" w:lineRule="exact"/>
      </w:pPr>
    </w:p>
    <w:p w:rsidR="00C47090" w:rsidRDefault="00C47090" w:rsidP="00C47090">
      <w:pPr>
        <w:spacing w:line="320" w:lineRule="exact"/>
      </w:pPr>
      <w:bookmarkStart w:id="0" w:name="_GoBack"/>
      <w:bookmarkEnd w:id="0"/>
    </w:p>
    <w:sectPr w:rsidR="00C47090" w:rsidSect="00057FF6">
      <w:footerReference w:type="default" r:id="rId12"/>
      <w:pgSz w:w="11906" w:h="16838"/>
      <w:pgMar w:top="1440" w:right="991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EFB" w:rsidRDefault="006E2EFB" w:rsidP="007A11C4">
      <w:r>
        <w:separator/>
      </w:r>
    </w:p>
  </w:endnote>
  <w:endnote w:type="continuationSeparator" w:id="0">
    <w:p w:rsidR="006E2EFB" w:rsidRDefault="006E2EFB" w:rsidP="007A1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6536817"/>
      <w:docPartObj>
        <w:docPartGallery w:val="Page Numbers (Bottom of Page)"/>
        <w:docPartUnique/>
      </w:docPartObj>
    </w:sdtPr>
    <w:sdtEndPr/>
    <w:sdtContent>
      <w:p w:rsidR="00097675" w:rsidRDefault="0009767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222E" w:rsidRPr="0096222E">
          <w:rPr>
            <w:noProof/>
            <w:lang w:val="zh-TW"/>
          </w:rPr>
          <w:t>6</w:t>
        </w:r>
        <w:r>
          <w:rPr>
            <w:noProof/>
            <w:lang w:val="zh-TW"/>
          </w:rPr>
          <w:fldChar w:fldCharType="end"/>
        </w:r>
      </w:p>
    </w:sdtContent>
  </w:sdt>
  <w:p w:rsidR="00097675" w:rsidRDefault="0009767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EFB" w:rsidRDefault="006E2EFB" w:rsidP="007A11C4">
      <w:r>
        <w:separator/>
      </w:r>
    </w:p>
  </w:footnote>
  <w:footnote w:type="continuationSeparator" w:id="0">
    <w:p w:rsidR="006E2EFB" w:rsidRDefault="006E2EFB" w:rsidP="007A1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5pt;height:11.5pt" o:bullet="t">
        <v:imagedata r:id="rId1" o:title="artE8FD"/>
      </v:shape>
    </w:pict>
  </w:numPicBullet>
  <w:numPicBullet w:numPicBulletId="1">
    <w:pict>
      <v:shape id="_x0000_i1063" type="#_x0000_t75" style="width:11.5pt;height:10pt" o:bullet="t">
        <v:imagedata r:id="rId2" o:title="artFFF6"/>
      </v:shape>
    </w:pict>
  </w:numPicBullet>
  <w:abstractNum w:abstractNumId="0" w15:restartNumberingAfterBreak="0">
    <w:nsid w:val="015A170B"/>
    <w:multiLevelType w:val="hybridMultilevel"/>
    <w:tmpl w:val="82D6D3BC"/>
    <w:lvl w:ilvl="0" w:tplc="8D382F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B266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1066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6A25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AD7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342F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CAC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288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B445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4357D8"/>
    <w:multiLevelType w:val="hybridMultilevel"/>
    <w:tmpl w:val="6402F4D4"/>
    <w:lvl w:ilvl="0" w:tplc="D6C27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591043"/>
    <w:multiLevelType w:val="hybridMultilevel"/>
    <w:tmpl w:val="F752910E"/>
    <w:lvl w:ilvl="0" w:tplc="320C4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442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08C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8F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D48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1C7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E6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CC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6F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C7176C"/>
    <w:multiLevelType w:val="hybridMultilevel"/>
    <w:tmpl w:val="300EE57C"/>
    <w:lvl w:ilvl="0" w:tplc="5FD61DC4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F42EE5"/>
    <w:multiLevelType w:val="hybridMultilevel"/>
    <w:tmpl w:val="842E5C38"/>
    <w:lvl w:ilvl="0" w:tplc="297CCF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1C85D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68C27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0215C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C4E9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32164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BCDBC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2CEEC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2528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CD61431"/>
    <w:multiLevelType w:val="hybridMultilevel"/>
    <w:tmpl w:val="35E4EF36"/>
    <w:lvl w:ilvl="0" w:tplc="E91A3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EB34B8"/>
    <w:multiLevelType w:val="hybridMultilevel"/>
    <w:tmpl w:val="7C8430FC"/>
    <w:lvl w:ilvl="0" w:tplc="2CF63956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976B21"/>
    <w:multiLevelType w:val="hybridMultilevel"/>
    <w:tmpl w:val="2316599A"/>
    <w:lvl w:ilvl="0" w:tplc="C3866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A1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00D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4A3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D2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E7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69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E5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6C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B828CE"/>
    <w:multiLevelType w:val="hybridMultilevel"/>
    <w:tmpl w:val="5024F83A"/>
    <w:lvl w:ilvl="0" w:tplc="576C42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2EF3D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161FE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86F17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C6B05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B0D18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20770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001D9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4C763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0B93F20"/>
    <w:multiLevelType w:val="hybridMultilevel"/>
    <w:tmpl w:val="FA22B296"/>
    <w:lvl w:ilvl="0" w:tplc="297CCFD4">
      <w:start w:val="1"/>
      <w:numFmt w:val="bullet"/>
      <w:lvlText w:val=""/>
      <w:lvlPicBulletId w:val="1"/>
      <w:lvlJc w:val="left"/>
      <w:pPr>
        <w:ind w:left="1188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10" w15:restartNumberingAfterBreak="0">
    <w:nsid w:val="196854A9"/>
    <w:multiLevelType w:val="hybridMultilevel"/>
    <w:tmpl w:val="4F4EBD2A"/>
    <w:lvl w:ilvl="0" w:tplc="8C5073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92684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00B9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5A2D7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4CD8E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267B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C6301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ACFCA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3ABA3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295574E"/>
    <w:multiLevelType w:val="hybridMultilevel"/>
    <w:tmpl w:val="400804C2"/>
    <w:lvl w:ilvl="0" w:tplc="DE54B6D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E0183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589FA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3EE9D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72547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38D17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9E7D9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10741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72EE2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496442E"/>
    <w:multiLevelType w:val="hybridMultilevel"/>
    <w:tmpl w:val="B84A83A4"/>
    <w:lvl w:ilvl="0" w:tplc="9BAA42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1E97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A61E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F296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7AEB8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A48F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540C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6A47D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DEED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40700"/>
    <w:multiLevelType w:val="hybridMultilevel"/>
    <w:tmpl w:val="61AC824C"/>
    <w:lvl w:ilvl="0" w:tplc="17267D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ECF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1C14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C82A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04C2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26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EA0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BA4C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301B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72BDF"/>
    <w:multiLevelType w:val="hybridMultilevel"/>
    <w:tmpl w:val="6ED8E59C"/>
    <w:lvl w:ilvl="0" w:tplc="75D83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C91676"/>
    <w:multiLevelType w:val="hybridMultilevel"/>
    <w:tmpl w:val="CA94388A"/>
    <w:lvl w:ilvl="0" w:tplc="8AD221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4E04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EC125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6CE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F876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38B02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8E4B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E0AA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8E3F1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A085A"/>
    <w:multiLevelType w:val="hybridMultilevel"/>
    <w:tmpl w:val="7A9AFEF4"/>
    <w:lvl w:ilvl="0" w:tplc="8146B75A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CE7801"/>
    <w:multiLevelType w:val="hybridMultilevel"/>
    <w:tmpl w:val="3C60845C"/>
    <w:lvl w:ilvl="0" w:tplc="297CCFD4">
      <w:start w:val="1"/>
      <w:numFmt w:val="bullet"/>
      <w:lvlText w:val=""/>
      <w:lvlPicBulletId w:val="1"/>
      <w:lvlJc w:val="left"/>
      <w:pPr>
        <w:ind w:left="480" w:hanging="480"/>
      </w:pPr>
      <w:rPr>
        <w:rFonts w:ascii="Symbol" w:hAnsi="Symbol" w:hint="default"/>
      </w:rPr>
    </w:lvl>
    <w:lvl w:ilvl="1" w:tplc="297CCFD4">
      <w:start w:val="1"/>
      <w:numFmt w:val="bullet"/>
      <w:lvlText w:val=""/>
      <w:lvlPicBulletId w:val="1"/>
      <w:lvlJc w:val="left"/>
      <w:pPr>
        <w:ind w:left="960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27D018A"/>
    <w:multiLevelType w:val="hybridMultilevel"/>
    <w:tmpl w:val="8B70D712"/>
    <w:lvl w:ilvl="0" w:tplc="5B6A7E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1AACB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5A20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286D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9C7E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2E5D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D242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4C60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2810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0A1723"/>
    <w:multiLevelType w:val="hybridMultilevel"/>
    <w:tmpl w:val="934C3206"/>
    <w:lvl w:ilvl="0" w:tplc="8FBCB3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6A51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4CD2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8AE9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C2E1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C84E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2C5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2E09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F832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66C72CE"/>
    <w:multiLevelType w:val="hybridMultilevel"/>
    <w:tmpl w:val="53008128"/>
    <w:lvl w:ilvl="0" w:tplc="65364C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42E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9E645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3C5B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2411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98B0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3853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EED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18093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C1323"/>
    <w:multiLevelType w:val="hybridMultilevel"/>
    <w:tmpl w:val="814E2A32"/>
    <w:lvl w:ilvl="0" w:tplc="F0601C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2" w15:restartNumberingAfterBreak="0">
    <w:nsid w:val="4C760459"/>
    <w:multiLevelType w:val="hybridMultilevel"/>
    <w:tmpl w:val="07D844CE"/>
    <w:lvl w:ilvl="0" w:tplc="E16460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F658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7E2D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467D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9CD9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0C9B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E82C8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20C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D404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2E30A12"/>
    <w:multiLevelType w:val="hybridMultilevel"/>
    <w:tmpl w:val="EDE2BA22"/>
    <w:lvl w:ilvl="0" w:tplc="198ED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9C46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16F0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22A0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EE8A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5622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6CF9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A4C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80B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38721CA"/>
    <w:multiLevelType w:val="hybridMultilevel"/>
    <w:tmpl w:val="EAD81F64"/>
    <w:lvl w:ilvl="0" w:tplc="C7B87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A7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2E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89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CCE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82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768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2ED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02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8E109BE"/>
    <w:multiLevelType w:val="hybridMultilevel"/>
    <w:tmpl w:val="F746BE7C"/>
    <w:lvl w:ilvl="0" w:tplc="40F8F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24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682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EC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A83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649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CAD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B69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ED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B2141A0"/>
    <w:multiLevelType w:val="hybridMultilevel"/>
    <w:tmpl w:val="9F4CA098"/>
    <w:lvl w:ilvl="0" w:tplc="531A97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3A2B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E2A4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C4F6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281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B6D0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6488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3424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2ED5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BC42C28"/>
    <w:multiLevelType w:val="hybridMultilevel"/>
    <w:tmpl w:val="D988B7FE"/>
    <w:lvl w:ilvl="0" w:tplc="50949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DAB2A5F"/>
    <w:multiLevelType w:val="hybridMultilevel"/>
    <w:tmpl w:val="E966B49E"/>
    <w:lvl w:ilvl="0" w:tplc="372E2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E6A62F0"/>
    <w:multiLevelType w:val="hybridMultilevel"/>
    <w:tmpl w:val="B0D0B95A"/>
    <w:lvl w:ilvl="0" w:tplc="3A5C6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6FC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7CC2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229B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EEB6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B0FF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298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CEDE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5069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E982F7F"/>
    <w:multiLevelType w:val="hybridMultilevel"/>
    <w:tmpl w:val="6F9E8298"/>
    <w:lvl w:ilvl="0" w:tplc="6B04F218">
      <w:start w:val="1"/>
      <w:numFmt w:val="taiwaneseCountingThousand"/>
      <w:lvlText w:val="%1、"/>
      <w:lvlJc w:val="left"/>
      <w:pPr>
        <w:ind w:left="794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824028"/>
    <w:multiLevelType w:val="hybridMultilevel"/>
    <w:tmpl w:val="F4DEB2AE"/>
    <w:lvl w:ilvl="0" w:tplc="297CCFD4">
      <w:start w:val="1"/>
      <w:numFmt w:val="bullet"/>
      <w:lvlText w:val=""/>
      <w:lvlPicBulletId w:val="1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4351741"/>
    <w:multiLevelType w:val="hybridMultilevel"/>
    <w:tmpl w:val="D5CA3D1A"/>
    <w:lvl w:ilvl="0" w:tplc="8646B7D8">
      <w:start w:val="1"/>
      <w:numFmt w:val="taiwaneseCountingThousand"/>
      <w:lvlText w:val="%1、"/>
      <w:lvlJc w:val="left"/>
      <w:pPr>
        <w:ind w:left="720" w:hanging="72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4C8250E"/>
    <w:multiLevelType w:val="hybridMultilevel"/>
    <w:tmpl w:val="8F36A4E0"/>
    <w:lvl w:ilvl="0" w:tplc="99024E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CDF2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8E13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F07D8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50100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BE2C5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AC5C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D81EA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7484B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6726ED1"/>
    <w:multiLevelType w:val="hybridMultilevel"/>
    <w:tmpl w:val="86FE67A6"/>
    <w:lvl w:ilvl="0" w:tplc="C83C5EF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7F8E0BD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8AABE4">
      <w:start w:val="1"/>
      <w:numFmt w:val="taiwaneseCountingThousand"/>
      <w:lvlText w:val="(%3)"/>
      <w:lvlJc w:val="left"/>
      <w:pPr>
        <w:ind w:left="1365" w:hanging="40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80F5D21"/>
    <w:multiLevelType w:val="hybridMultilevel"/>
    <w:tmpl w:val="8E7C9CD2"/>
    <w:lvl w:ilvl="0" w:tplc="09205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9DE2D5A"/>
    <w:multiLevelType w:val="hybridMultilevel"/>
    <w:tmpl w:val="2F52BD5E"/>
    <w:lvl w:ilvl="0" w:tplc="6B8AF0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B67F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BACE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658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B644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CEBB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422E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D8CA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8C3D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C0D0B46"/>
    <w:multiLevelType w:val="hybridMultilevel"/>
    <w:tmpl w:val="3A589DE0"/>
    <w:lvl w:ilvl="0" w:tplc="429017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B82F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5EB5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700B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B24F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C67B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FE3E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3647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CA23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3BA03FD"/>
    <w:multiLevelType w:val="hybridMultilevel"/>
    <w:tmpl w:val="656EAA52"/>
    <w:lvl w:ilvl="0" w:tplc="BBA414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083D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969D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30FE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AE57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2A57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48C4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C42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6CBC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4"/>
  </w:num>
  <w:num w:numId="2">
    <w:abstractNumId w:val="28"/>
  </w:num>
  <w:num w:numId="3">
    <w:abstractNumId w:val="6"/>
  </w:num>
  <w:num w:numId="4">
    <w:abstractNumId w:val="2"/>
  </w:num>
  <w:num w:numId="5">
    <w:abstractNumId w:val="29"/>
  </w:num>
  <w:num w:numId="6">
    <w:abstractNumId w:val="37"/>
  </w:num>
  <w:num w:numId="7">
    <w:abstractNumId w:val="0"/>
  </w:num>
  <w:num w:numId="8">
    <w:abstractNumId w:val="36"/>
  </w:num>
  <w:num w:numId="9">
    <w:abstractNumId w:val="23"/>
  </w:num>
  <w:num w:numId="10">
    <w:abstractNumId w:val="26"/>
  </w:num>
  <w:num w:numId="11">
    <w:abstractNumId w:val="18"/>
  </w:num>
  <w:num w:numId="12">
    <w:abstractNumId w:val="38"/>
  </w:num>
  <w:num w:numId="13">
    <w:abstractNumId w:val="22"/>
  </w:num>
  <w:num w:numId="14">
    <w:abstractNumId w:val="19"/>
  </w:num>
  <w:num w:numId="15">
    <w:abstractNumId w:val="20"/>
  </w:num>
  <w:num w:numId="16">
    <w:abstractNumId w:val="30"/>
  </w:num>
  <w:num w:numId="17">
    <w:abstractNumId w:val="1"/>
  </w:num>
  <w:num w:numId="18">
    <w:abstractNumId w:val="32"/>
  </w:num>
  <w:num w:numId="19">
    <w:abstractNumId w:val="7"/>
  </w:num>
  <w:num w:numId="20">
    <w:abstractNumId w:val="15"/>
  </w:num>
  <w:num w:numId="21">
    <w:abstractNumId w:val="13"/>
  </w:num>
  <w:num w:numId="22">
    <w:abstractNumId w:val="33"/>
  </w:num>
  <w:num w:numId="23">
    <w:abstractNumId w:val="4"/>
  </w:num>
  <w:num w:numId="24">
    <w:abstractNumId w:val="8"/>
  </w:num>
  <w:num w:numId="25">
    <w:abstractNumId w:val="10"/>
  </w:num>
  <w:num w:numId="26">
    <w:abstractNumId w:val="11"/>
  </w:num>
  <w:num w:numId="27">
    <w:abstractNumId w:val="31"/>
  </w:num>
  <w:num w:numId="28">
    <w:abstractNumId w:val="17"/>
  </w:num>
  <w:num w:numId="29">
    <w:abstractNumId w:val="9"/>
  </w:num>
  <w:num w:numId="30">
    <w:abstractNumId w:val="21"/>
  </w:num>
  <w:num w:numId="31">
    <w:abstractNumId w:val="24"/>
  </w:num>
  <w:num w:numId="32">
    <w:abstractNumId w:val="25"/>
  </w:num>
  <w:num w:numId="33">
    <w:abstractNumId w:val="27"/>
  </w:num>
  <w:num w:numId="34">
    <w:abstractNumId w:val="14"/>
  </w:num>
  <w:num w:numId="35">
    <w:abstractNumId w:val="5"/>
  </w:num>
  <w:num w:numId="36">
    <w:abstractNumId w:val="35"/>
  </w:num>
  <w:num w:numId="37">
    <w:abstractNumId w:val="16"/>
  </w:num>
  <w:num w:numId="38">
    <w:abstractNumId w:val="3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A89"/>
    <w:rsid w:val="000058A9"/>
    <w:rsid w:val="00006876"/>
    <w:rsid w:val="00024B57"/>
    <w:rsid w:val="00025E92"/>
    <w:rsid w:val="00041025"/>
    <w:rsid w:val="00057FF6"/>
    <w:rsid w:val="000765C1"/>
    <w:rsid w:val="00081BBB"/>
    <w:rsid w:val="0008497A"/>
    <w:rsid w:val="00097675"/>
    <w:rsid w:val="000A1382"/>
    <w:rsid w:val="000A6E59"/>
    <w:rsid w:val="000B7AD3"/>
    <w:rsid w:val="000C261B"/>
    <w:rsid w:val="000C5A89"/>
    <w:rsid w:val="000D7D73"/>
    <w:rsid w:val="00100622"/>
    <w:rsid w:val="001044C6"/>
    <w:rsid w:val="00160146"/>
    <w:rsid w:val="0017417C"/>
    <w:rsid w:val="001A35D8"/>
    <w:rsid w:val="001B5F62"/>
    <w:rsid w:val="001E6AF7"/>
    <w:rsid w:val="001E72FB"/>
    <w:rsid w:val="00201649"/>
    <w:rsid w:val="002050EA"/>
    <w:rsid w:val="002223CA"/>
    <w:rsid w:val="002305A2"/>
    <w:rsid w:val="00237054"/>
    <w:rsid w:val="00250186"/>
    <w:rsid w:val="00271BD2"/>
    <w:rsid w:val="00282977"/>
    <w:rsid w:val="002B0DD5"/>
    <w:rsid w:val="00307F66"/>
    <w:rsid w:val="0031284D"/>
    <w:rsid w:val="00321029"/>
    <w:rsid w:val="0034218D"/>
    <w:rsid w:val="00362245"/>
    <w:rsid w:val="003903AF"/>
    <w:rsid w:val="0039319F"/>
    <w:rsid w:val="00395B60"/>
    <w:rsid w:val="003B3ABF"/>
    <w:rsid w:val="003B41AB"/>
    <w:rsid w:val="003C1507"/>
    <w:rsid w:val="003C4F8A"/>
    <w:rsid w:val="003C7DB3"/>
    <w:rsid w:val="003D40CD"/>
    <w:rsid w:val="003D48ED"/>
    <w:rsid w:val="003F5CC4"/>
    <w:rsid w:val="00404116"/>
    <w:rsid w:val="00452FD8"/>
    <w:rsid w:val="004822D8"/>
    <w:rsid w:val="004F2968"/>
    <w:rsid w:val="004F5F8D"/>
    <w:rsid w:val="00561077"/>
    <w:rsid w:val="00566EC2"/>
    <w:rsid w:val="00587D4B"/>
    <w:rsid w:val="005A3C40"/>
    <w:rsid w:val="005B0FD3"/>
    <w:rsid w:val="005B1368"/>
    <w:rsid w:val="005C7276"/>
    <w:rsid w:val="005F43C7"/>
    <w:rsid w:val="005F4484"/>
    <w:rsid w:val="005F5CC0"/>
    <w:rsid w:val="006240F4"/>
    <w:rsid w:val="0065742D"/>
    <w:rsid w:val="006729CA"/>
    <w:rsid w:val="00676252"/>
    <w:rsid w:val="006D20E2"/>
    <w:rsid w:val="006E2EFB"/>
    <w:rsid w:val="00715C00"/>
    <w:rsid w:val="00725367"/>
    <w:rsid w:val="00743101"/>
    <w:rsid w:val="00762F1C"/>
    <w:rsid w:val="007776CD"/>
    <w:rsid w:val="007863B0"/>
    <w:rsid w:val="007A11C4"/>
    <w:rsid w:val="007A5FDD"/>
    <w:rsid w:val="007C0022"/>
    <w:rsid w:val="007C537A"/>
    <w:rsid w:val="007D2EE8"/>
    <w:rsid w:val="007D4778"/>
    <w:rsid w:val="007D6F53"/>
    <w:rsid w:val="007F0344"/>
    <w:rsid w:val="00810135"/>
    <w:rsid w:val="008262CE"/>
    <w:rsid w:val="00830351"/>
    <w:rsid w:val="00843FC5"/>
    <w:rsid w:val="00852E09"/>
    <w:rsid w:val="0086629B"/>
    <w:rsid w:val="00880451"/>
    <w:rsid w:val="008A11A0"/>
    <w:rsid w:val="008C2630"/>
    <w:rsid w:val="008D3102"/>
    <w:rsid w:val="008E2176"/>
    <w:rsid w:val="008E531E"/>
    <w:rsid w:val="008F7433"/>
    <w:rsid w:val="00900878"/>
    <w:rsid w:val="00904777"/>
    <w:rsid w:val="00961724"/>
    <w:rsid w:val="0096222E"/>
    <w:rsid w:val="00963B2A"/>
    <w:rsid w:val="009644A9"/>
    <w:rsid w:val="00983D6E"/>
    <w:rsid w:val="009854FD"/>
    <w:rsid w:val="009B778F"/>
    <w:rsid w:val="00A047CC"/>
    <w:rsid w:val="00A33074"/>
    <w:rsid w:val="00A54AE4"/>
    <w:rsid w:val="00A8742D"/>
    <w:rsid w:val="00A909A5"/>
    <w:rsid w:val="00AC0469"/>
    <w:rsid w:val="00AD1446"/>
    <w:rsid w:val="00AE706B"/>
    <w:rsid w:val="00AF6D20"/>
    <w:rsid w:val="00B1086F"/>
    <w:rsid w:val="00B1426A"/>
    <w:rsid w:val="00B4001E"/>
    <w:rsid w:val="00B64260"/>
    <w:rsid w:val="00B677E1"/>
    <w:rsid w:val="00B8516A"/>
    <w:rsid w:val="00B938CF"/>
    <w:rsid w:val="00BA4D35"/>
    <w:rsid w:val="00BB6E66"/>
    <w:rsid w:val="00C20A39"/>
    <w:rsid w:val="00C23A34"/>
    <w:rsid w:val="00C42EDD"/>
    <w:rsid w:val="00C47090"/>
    <w:rsid w:val="00C663DC"/>
    <w:rsid w:val="00C764AC"/>
    <w:rsid w:val="00C769A0"/>
    <w:rsid w:val="00C961B5"/>
    <w:rsid w:val="00CC7191"/>
    <w:rsid w:val="00CF6D3F"/>
    <w:rsid w:val="00D16F6C"/>
    <w:rsid w:val="00D361CB"/>
    <w:rsid w:val="00D50759"/>
    <w:rsid w:val="00D90F03"/>
    <w:rsid w:val="00D93EA9"/>
    <w:rsid w:val="00E06153"/>
    <w:rsid w:val="00E16934"/>
    <w:rsid w:val="00E3086F"/>
    <w:rsid w:val="00E31A56"/>
    <w:rsid w:val="00E36421"/>
    <w:rsid w:val="00E44812"/>
    <w:rsid w:val="00E6785D"/>
    <w:rsid w:val="00E81315"/>
    <w:rsid w:val="00EC035D"/>
    <w:rsid w:val="00ED0D73"/>
    <w:rsid w:val="00EF633F"/>
    <w:rsid w:val="00F161D1"/>
    <w:rsid w:val="00F6263D"/>
    <w:rsid w:val="00F734E2"/>
    <w:rsid w:val="00F960F4"/>
    <w:rsid w:val="00FB0566"/>
    <w:rsid w:val="00FD669D"/>
    <w:rsid w:val="00FE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83C58"/>
  <w15:docId w15:val="{B750AF16-2C85-47BA-A7BD-A1A58F32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33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C5A89"/>
    <w:pPr>
      <w:ind w:leftChars="200" w:left="480"/>
    </w:pPr>
  </w:style>
  <w:style w:type="table" w:styleId="a5">
    <w:name w:val="Table Grid"/>
    <w:basedOn w:val="a1"/>
    <w:uiPriority w:val="39"/>
    <w:rsid w:val="002B0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B0D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B0DD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B0D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A3307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7A11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A11C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A11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A11C4"/>
    <w:rPr>
      <w:sz w:val="20"/>
      <w:szCs w:val="20"/>
    </w:rPr>
  </w:style>
  <w:style w:type="character" w:customStyle="1" w:styleId="a4">
    <w:name w:val="清單段落 字元"/>
    <w:link w:val="a3"/>
    <w:uiPriority w:val="34"/>
    <w:locked/>
    <w:rsid w:val="00E81315"/>
  </w:style>
  <w:style w:type="character" w:styleId="ac">
    <w:name w:val="Hyperlink"/>
    <w:basedOn w:val="a0"/>
    <w:uiPriority w:val="99"/>
    <w:unhideWhenUsed/>
    <w:rsid w:val="00E81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9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2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79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6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6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93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5687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4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emf"/><Relationship Id="rId5" Type="http://schemas.openxmlformats.org/officeDocument/2006/relationships/footnotes" Target="footnotes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pichu</dc:creator>
  <cp:lastModifiedBy>Beatrice Wu Pichun</cp:lastModifiedBy>
  <cp:revision>3</cp:revision>
  <cp:lastPrinted>2020-09-17T03:44:00Z</cp:lastPrinted>
  <dcterms:created xsi:type="dcterms:W3CDTF">2022-09-27T09:53:00Z</dcterms:created>
  <dcterms:modified xsi:type="dcterms:W3CDTF">2022-09-27T10:35:00Z</dcterms:modified>
</cp:coreProperties>
</file>